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425A14" w14:textId="2BC94AC2" w:rsidR="007341FA" w:rsidRPr="009E0E33" w:rsidRDefault="00030081" w:rsidP="009E0E33">
      <w:pPr>
        <w:spacing w:line="312" w:lineRule="auto"/>
        <w:jc w:val="center"/>
        <w:rPr>
          <w:rFonts w:ascii="Arial" w:hAnsi="Arial" w:cs="Arial"/>
          <w:b/>
          <w:bCs/>
          <w:sz w:val="24"/>
          <w:szCs w:val="24"/>
          <w:lang w:val="en-AU"/>
        </w:rPr>
      </w:pPr>
      <w:r w:rsidRPr="009E0E33">
        <w:rPr>
          <w:rFonts w:ascii="Arial" w:hAnsi="Arial" w:cs="Arial"/>
          <w:b/>
          <w:bCs/>
          <w:sz w:val="24"/>
          <w:szCs w:val="24"/>
          <w:lang w:val="en-AU"/>
        </w:rPr>
        <w:t xml:space="preserve">Un nuovo </w:t>
      </w:r>
      <w:proofErr w:type="spellStart"/>
      <w:r w:rsidRPr="009E0E33">
        <w:rPr>
          <w:rFonts w:ascii="Arial" w:hAnsi="Arial" w:cs="Arial"/>
          <w:b/>
          <w:bCs/>
          <w:sz w:val="24"/>
          <w:szCs w:val="24"/>
          <w:lang w:val="en-AU"/>
        </w:rPr>
        <w:t>arrivo</w:t>
      </w:r>
      <w:proofErr w:type="spellEnd"/>
      <w:r w:rsidRPr="009E0E33">
        <w:rPr>
          <w:rFonts w:ascii="Arial" w:hAnsi="Arial" w:cs="Arial"/>
          <w:b/>
          <w:bCs/>
          <w:sz w:val="24"/>
          <w:szCs w:val="24"/>
          <w:lang w:val="en-AU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4"/>
          <w:szCs w:val="24"/>
          <w:lang w:val="en-AU"/>
        </w:rPr>
        <w:t>nella</w:t>
      </w:r>
      <w:proofErr w:type="spellEnd"/>
      <w:r w:rsidRPr="009E0E33">
        <w:rPr>
          <w:rFonts w:ascii="Arial" w:hAnsi="Arial" w:cs="Arial"/>
          <w:b/>
          <w:bCs/>
          <w:sz w:val="24"/>
          <w:szCs w:val="24"/>
          <w:lang w:val="en-AU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4"/>
          <w:szCs w:val="24"/>
          <w:lang w:val="en-AU"/>
        </w:rPr>
        <w:t>famiglia</w:t>
      </w:r>
      <w:proofErr w:type="spellEnd"/>
      <w:r w:rsidRPr="009E0E33">
        <w:rPr>
          <w:rFonts w:ascii="Arial" w:hAnsi="Arial" w:cs="Arial"/>
          <w:b/>
          <w:bCs/>
          <w:sz w:val="24"/>
          <w:szCs w:val="24"/>
          <w:lang w:val="en-AU"/>
        </w:rPr>
        <w:t xml:space="preserve"> di bracket Premium discovery</w:t>
      </w:r>
      <w:r w:rsidRPr="009E0E33">
        <w:rPr>
          <w:rFonts w:ascii="Arial" w:hAnsi="Arial" w:cs="Arial"/>
          <w:b/>
          <w:bCs/>
          <w:sz w:val="24"/>
          <w:szCs w:val="24"/>
          <w:vertAlign w:val="superscript"/>
          <w:lang w:val="en-AU"/>
        </w:rPr>
        <w:t>®</w:t>
      </w:r>
      <w:r w:rsidRPr="009E0E33">
        <w:rPr>
          <w:rFonts w:ascii="Arial" w:hAnsi="Arial" w:cs="Arial"/>
          <w:b/>
          <w:bCs/>
          <w:sz w:val="24"/>
          <w:szCs w:val="24"/>
          <w:lang w:val="en-AU"/>
        </w:rPr>
        <w:t>:</w:t>
      </w:r>
    </w:p>
    <w:p w14:paraId="083452C9" w14:textId="6F3A1B7E" w:rsidR="006F6DB6" w:rsidRPr="009E0E33" w:rsidRDefault="002D4FF4" w:rsidP="009E0E33">
      <w:pPr>
        <w:spacing w:line="312" w:lineRule="auto"/>
        <w:jc w:val="center"/>
        <w:rPr>
          <w:rFonts w:ascii="Arial" w:hAnsi="Arial" w:cs="Arial"/>
          <w:b/>
          <w:bCs/>
          <w:sz w:val="24"/>
          <w:szCs w:val="24"/>
          <w:lang w:val="en-AU"/>
        </w:rPr>
      </w:pPr>
      <w:r w:rsidRPr="009E0E33">
        <w:rPr>
          <w:rFonts w:ascii="Arial" w:hAnsi="Arial" w:cs="Arial"/>
          <w:b/>
          <w:bCs/>
          <w:sz w:val="24"/>
          <w:szCs w:val="24"/>
          <w:lang w:val="en-AU"/>
        </w:rPr>
        <w:t>discovery</w:t>
      </w:r>
      <w:r w:rsidRPr="009E0E33">
        <w:rPr>
          <w:rFonts w:ascii="Arial" w:hAnsi="Arial" w:cs="Arial"/>
          <w:b/>
          <w:bCs/>
          <w:sz w:val="24"/>
          <w:szCs w:val="24"/>
          <w:vertAlign w:val="superscript"/>
          <w:lang w:val="en-AU"/>
        </w:rPr>
        <w:t>®</w:t>
      </w:r>
      <w:r w:rsidRPr="009E0E33">
        <w:rPr>
          <w:rFonts w:ascii="Arial" w:hAnsi="Arial" w:cs="Arial"/>
          <w:b/>
          <w:bCs/>
          <w:sz w:val="24"/>
          <w:szCs w:val="24"/>
          <w:lang w:val="en-AU"/>
        </w:rPr>
        <w:t xml:space="preserve"> smart sl - il bracket </w:t>
      </w:r>
      <w:proofErr w:type="spellStart"/>
      <w:r w:rsidRPr="009E0E33">
        <w:rPr>
          <w:rFonts w:ascii="Arial" w:hAnsi="Arial" w:cs="Arial"/>
          <w:b/>
          <w:bCs/>
          <w:sz w:val="24"/>
          <w:szCs w:val="24"/>
          <w:lang w:val="en-AU"/>
        </w:rPr>
        <w:t>autolegante</w:t>
      </w:r>
      <w:proofErr w:type="spellEnd"/>
      <w:r w:rsidRPr="009E0E33">
        <w:rPr>
          <w:rFonts w:ascii="Arial" w:hAnsi="Arial" w:cs="Arial"/>
          <w:b/>
          <w:bCs/>
          <w:sz w:val="24"/>
          <w:szCs w:val="24"/>
          <w:lang w:val="en-AU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4"/>
          <w:szCs w:val="24"/>
          <w:lang w:val="en-AU"/>
        </w:rPr>
        <w:t>passivo</w:t>
      </w:r>
      <w:proofErr w:type="spellEnd"/>
      <w:r w:rsidRPr="009E0E33">
        <w:rPr>
          <w:rFonts w:ascii="Arial" w:hAnsi="Arial" w:cs="Arial"/>
          <w:b/>
          <w:bCs/>
          <w:sz w:val="24"/>
          <w:szCs w:val="24"/>
          <w:lang w:val="en-AU"/>
        </w:rPr>
        <w:t xml:space="preserve"> di Dentaurum</w:t>
      </w:r>
    </w:p>
    <w:p w14:paraId="38BC786C" w14:textId="77777777" w:rsidR="006F6DB6" w:rsidRPr="009E0E33" w:rsidRDefault="006F6DB6" w:rsidP="009E0E33">
      <w:pPr>
        <w:spacing w:line="312" w:lineRule="auto"/>
        <w:jc w:val="both"/>
        <w:rPr>
          <w:rFonts w:ascii="Arial" w:hAnsi="Arial" w:cs="Arial"/>
          <w:b/>
          <w:bCs/>
          <w:sz w:val="16"/>
          <w:szCs w:val="16"/>
          <w:lang w:val="en-AU"/>
        </w:rPr>
      </w:pPr>
    </w:p>
    <w:p w14:paraId="065194E4" w14:textId="2B2C0628" w:rsidR="00C17D69" w:rsidRPr="009E0E33" w:rsidRDefault="006B2E76" w:rsidP="009E0E33">
      <w:pPr>
        <w:spacing w:line="312" w:lineRule="auto"/>
        <w:jc w:val="both"/>
        <w:rPr>
          <w:rFonts w:ascii="Arial" w:hAnsi="Arial" w:cs="Arial"/>
          <w:b/>
          <w:bCs/>
          <w:sz w:val="22"/>
          <w:szCs w:val="22"/>
          <w:lang w:val="es-ES_tradnl"/>
        </w:rPr>
      </w:pPr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Con discovery</w:t>
      </w:r>
      <w:r w:rsidRPr="009E0E33">
        <w:rPr>
          <w:rFonts w:ascii="Arial" w:hAnsi="Arial" w:cs="Arial"/>
          <w:b/>
          <w:bCs/>
          <w:sz w:val="22"/>
          <w:szCs w:val="22"/>
          <w:vertAlign w:val="superscript"/>
          <w:lang w:val="es-ES_tradnl"/>
        </w:rPr>
        <w:t>®</w:t>
      </w:r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smart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sl, Dentaurum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amplia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la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sua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famiglia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di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bracket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Premium discovery</w:t>
      </w:r>
      <w:r w:rsidRPr="009E0E33">
        <w:rPr>
          <w:rFonts w:ascii="Arial" w:hAnsi="Arial" w:cs="Arial"/>
          <w:b/>
          <w:bCs/>
          <w:sz w:val="22"/>
          <w:szCs w:val="22"/>
          <w:vertAlign w:val="superscript"/>
          <w:lang w:val="es-ES_tradnl"/>
        </w:rPr>
        <w:t>®</w:t>
      </w:r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di fama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mondiale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, con una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soluzione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orientata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al futuro: un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bracket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autolegante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passivo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che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convince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per la </w:t>
      </w:r>
      <w:proofErr w:type="gram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gestione</w:t>
      </w:r>
      <w:proofErr w:type="gram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intelligente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,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l’elevata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qualità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dei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materiali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e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il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funzionamento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affidabile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.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L’apertura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dello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sportello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avviene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senza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sforzo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grazie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a un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movimento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rotatorio intuitivo con lo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strumento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di apertura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appositamente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creato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.</w:t>
      </w:r>
    </w:p>
    <w:p w14:paraId="5BA3C3F7" w14:textId="77777777" w:rsidR="00C17D69" w:rsidRPr="009E0E33" w:rsidRDefault="00C17D69" w:rsidP="009E0E33">
      <w:pPr>
        <w:spacing w:line="312" w:lineRule="auto"/>
        <w:jc w:val="both"/>
        <w:rPr>
          <w:rFonts w:ascii="Arial" w:hAnsi="Arial" w:cs="Arial"/>
          <w:sz w:val="18"/>
          <w:szCs w:val="18"/>
          <w:lang w:val="es-ES_tradnl"/>
        </w:rPr>
      </w:pPr>
    </w:p>
    <w:p w14:paraId="6D664D60" w14:textId="66C1ADD3" w:rsidR="00242D07" w:rsidRPr="009E0E33" w:rsidRDefault="006B2E76" w:rsidP="009E0E33">
      <w:pPr>
        <w:spacing w:line="312" w:lineRule="auto"/>
        <w:jc w:val="both"/>
        <w:rPr>
          <w:rFonts w:ascii="Arial" w:hAnsi="Arial" w:cs="Arial"/>
          <w:b/>
          <w:bCs/>
          <w:sz w:val="22"/>
          <w:szCs w:val="22"/>
          <w:lang w:val="es-ES_tradnl"/>
        </w:rPr>
      </w:pPr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#</w:t>
      </w:r>
      <w:proofErr w:type="gram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CLICK</w:t>
      </w:r>
      <w:proofErr w:type="gram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&amp;GO –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Semplice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.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Rapido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. Intuitivo.</w:t>
      </w:r>
    </w:p>
    <w:p w14:paraId="1A1D4D63" w14:textId="7815A90B" w:rsidR="008F72A8" w:rsidRPr="009E0E33" w:rsidRDefault="006B2E76" w:rsidP="009E0E33">
      <w:pPr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Grazie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al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semplice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meccanismo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di apertura e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chiusura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, lo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sportello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si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chiude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facilmente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tramite lo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scorrimento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dal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lato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incisale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a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quello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occlusale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. Un ben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percepibile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“</w:t>
      </w:r>
      <w:proofErr w:type="gramStart"/>
      <w:r w:rsidRPr="009E0E33">
        <w:rPr>
          <w:rFonts w:ascii="Arial" w:hAnsi="Arial" w:cs="Arial"/>
          <w:sz w:val="22"/>
          <w:szCs w:val="22"/>
          <w:lang w:val="es-ES_tradnl"/>
        </w:rPr>
        <w:t>CLICK</w:t>
      </w:r>
      <w:proofErr w:type="gramEnd"/>
      <w:r w:rsidRPr="009E0E33">
        <w:rPr>
          <w:rFonts w:ascii="Arial" w:hAnsi="Arial" w:cs="Arial"/>
          <w:sz w:val="22"/>
          <w:szCs w:val="22"/>
          <w:lang w:val="es-ES_tradnl"/>
        </w:rPr>
        <w:t xml:space="preserve">”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segnala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il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sicuro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innesto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del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coperchio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– “GO” indica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cambi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rapidi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dell’arco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e la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riduzione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significativa del tempo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alla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poltrona.</w:t>
      </w:r>
    </w:p>
    <w:p w14:paraId="24D5669B" w14:textId="77777777" w:rsidR="008F72A8" w:rsidRPr="009E0E33" w:rsidRDefault="008F72A8" w:rsidP="009E0E33">
      <w:pPr>
        <w:spacing w:line="312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19C6FCC3" w14:textId="77777777" w:rsidR="00242D07" w:rsidRPr="009E0E33" w:rsidRDefault="006B2E76" w:rsidP="009E0E33">
      <w:pPr>
        <w:spacing w:line="312" w:lineRule="auto"/>
        <w:jc w:val="both"/>
        <w:rPr>
          <w:rFonts w:ascii="Arial" w:hAnsi="Arial" w:cs="Arial"/>
          <w:b/>
          <w:bCs/>
          <w:sz w:val="22"/>
          <w:szCs w:val="22"/>
          <w:lang w:val="es-ES_tradnl"/>
        </w:rPr>
      </w:pP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Movimenti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dentali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delicati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ed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elevato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comfort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per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il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paziente</w:t>
      </w:r>
      <w:proofErr w:type="spellEnd"/>
    </w:p>
    <w:p w14:paraId="62AB717E" w14:textId="77777777" w:rsidR="0040611E" w:rsidRPr="009E0E33" w:rsidRDefault="006B2E76" w:rsidP="009E0E33">
      <w:pPr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Il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bracket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passivo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a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basso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frizionamento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minimizza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l'attrito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e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consente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di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controllare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le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forze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per un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movimento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dentale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efficiente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e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delicato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.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L'altezza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ridotta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e le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superfici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arrotondate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garantiscono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un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elevato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comfort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durante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l'uso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>.</w:t>
      </w:r>
    </w:p>
    <w:p w14:paraId="7A7A741B" w14:textId="77777777" w:rsidR="00605C8C" w:rsidRPr="009E0E33" w:rsidRDefault="00605C8C" w:rsidP="009E0E33">
      <w:pPr>
        <w:spacing w:line="312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1AB85B4E" w14:textId="77777777" w:rsidR="00242D07" w:rsidRPr="009E0E33" w:rsidRDefault="006B2E76" w:rsidP="009E0E33">
      <w:pPr>
        <w:spacing w:line="312" w:lineRule="auto"/>
        <w:jc w:val="both"/>
        <w:rPr>
          <w:rFonts w:ascii="Arial" w:hAnsi="Arial" w:cs="Arial"/>
          <w:b/>
          <w:bCs/>
          <w:sz w:val="22"/>
          <w:szCs w:val="22"/>
          <w:lang w:val="es-ES_tradnl"/>
        </w:rPr>
      </w:pPr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Made in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Germany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– La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precisione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dalla Foresta Nera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settentrionale</w:t>
      </w:r>
      <w:proofErr w:type="spellEnd"/>
    </w:p>
    <w:p w14:paraId="5B9108E8" w14:textId="6D9E50AE" w:rsidR="006305AC" w:rsidRPr="009E0E33" w:rsidRDefault="006305AC" w:rsidP="009E0E33">
      <w:pPr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9E0E33">
        <w:rPr>
          <w:rFonts w:ascii="Arial" w:hAnsi="Arial" w:cs="Arial"/>
          <w:sz w:val="22"/>
          <w:szCs w:val="22"/>
          <w:lang w:val="es-ES_tradnl"/>
        </w:rPr>
        <w:t>discovery</w:t>
      </w:r>
      <w:r w:rsidRPr="009E0E33">
        <w:rPr>
          <w:rFonts w:ascii="Arial" w:hAnsi="Arial" w:cs="Arial"/>
          <w:sz w:val="22"/>
          <w:szCs w:val="22"/>
          <w:vertAlign w:val="superscript"/>
          <w:lang w:val="es-ES_tradnl"/>
        </w:rPr>
        <w:t>®</w:t>
      </w:r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smart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sl viene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realizzato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con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il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preciso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processo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MIM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presso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la sede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centrale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Dentaurum di Ispringen.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Unisce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punti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di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forza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consolidati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– come la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brevettata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base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strutturata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al laser e la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marcatura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FDI per una </w:t>
      </w:r>
      <w:proofErr w:type="gramStart"/>
      <w:r w:rsidRPr="009E0E33">
        <w:rPr>
          <w:rFonts w:ascii="Arial" w:hAnsi="Arial" w:cs="Arial"/>
          <w:sz w:val="22"/>
          <w:szCs w:val="22"/>
          <w:lang w:val="es-ES_tradnl"/>
        </w:rPr>
        <w:t>gestione</w:t>
      </w:r>
      <w:proofErr w:type="gram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semplificata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il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design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ottimizzato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delle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alette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e la base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anatomica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del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bracket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– a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nuove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caratteristiche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che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garantiscono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elevata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sicurezza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e un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controllo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preciso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della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rotazione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>.</w:t>
      </w:r>
    </w:p>
    <w:p w14:paraId="158BC548" w14:textId="77777777" w:rsidR="00874E31" w:rsidRPr="009E0E33" w:rsidRDefault="00874E31" w:rsidP="009E0E33">
      <w:pPr>
        <w:spacing w:line="312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1C23C511" w14:textId="036C923C" w:rsidR="004E2EAB" w:rsidRPr="009E0E33" w:rsidRDefault="004E2EAB" w:rsidP="009E0E33">
      <w:pPr>
        <w:spacing w:line="312" w:lineRule="auto"/>
        <w:jc w:val="both"/>
        <w:rPr>
          <w:rFonts w:ascii="Arial" w:hAnsi="Arial" w:cs="Arial"/>
          <w:b/>
          <w:bCs/>
          <w:sz w:val="22"/>
          <w:szCs w:val="22"/>
          <w:lang w:val="es-ES_tradnl"/>
        </w:rPr>
      </w:pPr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Come un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pezzo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unico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– per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un'elevata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biocompatibilità</w:t>
      </w:r>
      <w:proofErr w:type="spellEnd"/>
    </w:p>
    <w:p w14:paraId="234BCF61" w14:textId="79065B0B" w:rsidR="004E2EAB" w:rsidRPr="009E0E33" w:rsidRDefault="004E2EAB" w:rsidP="009E0E33">
      <w:pPr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9E0E33">
        <w:rPr>
          <w:rFonts w:ascii="Arial" w:eastAsia="Arial" w:hAnsi="Arial" w:cs="Arial"/>
          <w:sz w:val="22"/>
          <w:szCs w:val="22"/>
          <w:lang w:val="es-ES_tradnl"/>
        </w:rPr>
        <w:t>discovery</w:t>
      </w:r>
      <w:r w:rsidRPr="009E0E33">
        <w:rPr>
          <w:rFonts w:ascii="Arial" w:eastAsia="Arial" w:hAnsi="Arial" w:cs="Arial"/>
          <w:sz w:val="22"/>
          <w:szCs w:val="22"/>
          <w:vertAlign w:val="superscript"/>
          <w:lang w:val="es-ES_tradnl"/>
        </w:rPr>
        <w:t>®</w:t>
      </w:r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smart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sl è un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bracket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composto da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tre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parti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e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quindi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particolarmente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biocompatibile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,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poiché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si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rinuncia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completamente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all’uso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di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saldature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.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Ciò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è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reso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possibile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dalla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brevettata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base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strutturata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al laser e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dai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ganci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, che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vengono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realizzati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insieme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al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bracket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in un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unico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pezzo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e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stampati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eastAsia="Arial" w:hAnsi="Arial" w:cs="Arial"/>
          <w:sz w:val="22"/>
          <w:szCs w:val="22"/>
          <w:lang w:val="es-ES_tradnl"/>
        </w:rPr>
        <w:t>direttamente</w:t>
      </w:r>
      <w:proofErr w:type="spellEnd"/>
      <w:r w:rsidRPr="009E0E33">
        <w:rPr>
          <w:rFonts w:ascii="Arial" w:eastAsia="Arial" w:hAnsi="Arial" w:cs="Arial"/>
          <w:sz w:val="22"/>
          <w:szCs w:val="22"/>
          <w:lang w:val="es-ES_tradnl"/>
        </w:rPr>
        <w:t>.</w:t>
      </w:r>
    </w:p>
    <w:p w14:paraId="2F2AE86F" w14:textId="77777777" w:rsidR="004E2EAB" w:rsidRPr="009E0E33" w:rsidRDefault="004E2EAB" w:rsidP="009E0E33">
      <w:pPr>
        <w:spacing w:line="312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40ACD5BA" w14:textId="1BC2F513" w:rsidR="00106BCD" w:rsidRPr="009E0E33" w:rsidRDefault="00AF517B" w:rsidP="009E0E33">
      <w:pPr>
        <w:spacing w:line="312" w:lineRule="auto"/>
        <w:jc w:val="both"/>
        <w:rPr>
          <w:rFonts w:ascii="Arial" w:hAnsi="Arial" w:cs="Arial"/>
          <w:b/>
          <w:bCs/>
          <w:sz w:val="22"/>
          <w:szCs w:val="22"/>
          <w:lang w:val="en-AU"/>
        </w:rPr>
      </w:pP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n-AU"/>
        </w:rPr>
        <w:t>Confezione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n-AU"/>
        </w:rPr>
        <w:t xml:space="preserve"> Smart –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n-AU"/>
        </w:rPr>
        <w:t>igienica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n-AU"/>
        </w:rPr>
        <w:t xml:space="preserve"> in blister</w:t>
      </w:r>
    </w:p>
    <w:p w14:paraId="419028B9" w14:textId="77777777" w:rsidR="00106BCD" w:rsidRPr="009E0E33" w:rsidRDefault="00106BCD" w:rsidP="009E0E33">
      <w:pPr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9E0E33">
        <w:rPr>
          <w:rFonts w:ascii="Arial" w:hAnsi="Arial" w:cs="Arial"/>
          <w:sz w:val="22"/>
          <w:szCs w:val="22"/>
          <w:lang w:val="en-AU"/>
        </w:rPr>
        <w:t xml:space="preserve">Dal 2018 i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clienti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possono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ordinare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i bracket discovery</w:t>
      </w:r>
      <w:r w:rsidRPr="009E0E33">
        <w:rPr>
          <w:rFonts w:ascii="Arial" w:hAnsi="Arial" w:cs="Arial"/>
          <w:sz w:val="22"/>
          <w:szCs w:val="22"/>
          <w:vertAlign w:val="superscript"/>
          <w:lang w:val="en-AU"/>
        </w:rPr>
        <w:t>®</w:t>
      </w:r>
      <w:r w:rsidRPr="009E0E33">
        <w:rPr>
          <w:rFonts w:ascii="Arial" w:hAnsi="Arial" w:cs="Arial"/>
          <w:sz w:val="22"/>
          <w:szCs w:val="22"/>
          <w:lang w:val="en-AU"/>
        </w:rPr>
        <w:t xml:space="preserve"> smart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confezionati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in modo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igienico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in un blister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sigillato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.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Anche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i bracket discovery</w:t>
      </w:r>
      <w:r w:rsidRPr="009E0E33">
        <w:rPr>
          <w:rFonts w:ascii="Arial" w:hAnsi="Arial" w:cs="Arial"/>
          <w:sz w:val="22"/>
          <w:szCs w:val="22"/>
          <w:vertAlign w:val="superscript"/>
          <w:lang w:val="en-AU"/>
        </w:rPr>
        <w:t>®</w:t>
      </w:r>
      <w:r w:rsidRPr="009E0E33">
        <w:rPr>
          <w:rFonts w:ascii="Arial" w:hAnsi="Arial" w:cs="Arial"/>
          <w:sz w:val="22"/>
          <w:szCs w:val="22"/>
          <w:lang w:val="en-AU"/>
        </w:rPr>
        <w:t xml:space="preserve"> smart sl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vengono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sottoposti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a un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complesso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processo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di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pulitura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che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prevede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fino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a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sette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passaggi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. Robot ad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alta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precisione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posizionano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i bracket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nei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blister in modo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corretto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secondo la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codifica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FDI,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attraverso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un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processo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n-AU"/>
        </w:rPr>
        <w:t>automatizzato</w:t>
      </w:r>
      <w:proofErr w:type="spellEnd"/>
      <w:r w:rsidRPr="009E0E33">
        <w:rPr>
          <w:rFonts w:ascii="Arial" w:hAnsi="Arial" w:cs="Arial"/>
          <w:sz w:val="22"/>
          <w:szCs w:val="22"/>
          <w:lang w:val="en-AU"/>
        </w:rPr>
        <w:t xml:space="preserve">.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Successivamente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questi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vengono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sigillati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in modo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igienico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con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due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pellicole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>.</w:t>
      </w:r>
    </w:p>
    <w:p w14:paraId="4F385F4C" w14:textId="77777777" w:rsidR="00106BCD" w:rsidRPr="009E0E33" w:rsidRDefault="00106BCD" w:rsidP="009E0E33">
      <w:pPr>
        <w:spacing w:line="312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42AE74B8" w14:textId="77777777" w:rsidR="009E0E33" w:rsidRDefault="009E0E33" w:rsidP="009E0E33">
      <w:pPr>
        <w:spacing w:line="312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p w14:paraId="28E918DD" w14:textId="77777777" w:rsidR="009E0E33" w:rsidRDefault="009E0E33" w:rsidP="009E0E33">
      <w:pPr>
        <w:spacing w:line="312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p w14:paraId="68F20895" w14:textId="77777777" w:rsidR="009E0E33" w:rsidRDefault="009E0E33" w:rsidP="009E0E33">
      <w:pPr>
        <w:spacing w:line="312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p w14:paraId="752586F9" w14:textId="116BA051" w:rsidR="006B2E76" w:rsidRPr="00706320" w:rsidRDefault="006B2E76" w:rsidP="009E0E33">
      <w:pPr>
        <w:spacing w:line="312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lastRenderedPageBreak/>
        <w:t xml:space="preserve">Highlights in </w:t>
      </w:r>
      <w:proofErr w:type="spellStart"/>
      <w:r>
        <w:rPr>
          <w:rFonts w:ascii="Arial" w:hAnsi="Arial" w:cs="Arial"/>
          <w:b/>
          <w:bCs/>
          <w:sz w:val="22"/>
          <w:szCs w:val="22"/>
        </w:rPr>
        <w:t>sintesi</w:t>
      </w:r>
      <w:proofErr w:type="spellEnd"/>
      <w:r>
        <w:rPr>
          <w:rFonts w:ascii="Arial" w:hAnsi="Arial" w:cs="Arial"/>
          <w:b/>
          <w:bCs/>
          <w:sz w:val="22"/>
          <w:szCs w:val="22"/>
        </w:rPr>
        <w:t>:</w:t>
      </w:r>
    </w:p>
    <w:p w14:paraId="3BB7EC01" w14:textId="77777777" w:rsidR="006B2E76" w:rsidRPr="009E0E33" w:rsidRDefault="006B2E76" w:rsidP="009E0E33">
      <w:pPr>
        <w:numPr>
          <w:ilvl w:val="0"/>
          <w:numId w:val="1"/>
        </w:numPr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Meccanismo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intuitivo di apertura/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chiusura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r w:rsidRPr="009E0E33">
        <w:rPr>
          <w:rFonts w:ascii="Arial" w:hAnsi="Arial" w:cs="Arial"/>
          <w:sz w:val="22"/>
          <w:szCs w:val="22"/>
          <w:lang w:val="es-ES_tradnl"/>
        </w:rPr>
        <w:t xml:space="preserve">per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rapidi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cambi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dell’arco</w:t>
      </w:r>
      <w:proofErr w:type="spellEnd"/>
    </w:p>
    <w:p w14:paraId="19E5AB6C" w14:textId="77777777" w:rsidR="006B2E76" w:rsidRPr="009E0E33" w:rsidRDefault="006B2E76" w:rsidP="009E0E33">
      <w:pPr>
        <w:numPr>
          <w:ilvl w:val="0"/>
          <w:numId w:val="1"/>
        </w:numPr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Altezza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ridotta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per un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elevato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comfort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di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utilizzo</w:t>
      </w:r>
      <w:proofErr w:type="spellEnd"/>
    </w:p>
    <w:p w14:paraId="1AEE0589" w14:textId="77777777" w:rsidR="006B2E76" w:rsidRPr="00706320" w:rsidRDefault="006B2E76" w:rsidP="009E0E33">
      <w:pPr>
        <w:numPr>
          <w:ilvl w:val="0"/>
          <w:numId w:val="1"/>
        </w:numPr>
        <w:spacing w:line="312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Bracket in </w:t>
      </w:r>
      <w:proofErr w:type="spellStart"/>
      <w:r>
        <w:rPr>
          <w:rFonts w:ascii="Arial" w:hAnsi="Arial" w:cs="Arial"/>
          <w:b/>
          <w:bCs/>
          <w:sz w:val="22"/>
          <w:szCs w:val="22"/>
        </w:rPr>
        <w:t>tre</w:t>
      </w:r>
      <w:proofErr w:type="spellEnd"/>
      <w:r>
        <w:rPr>
          <w:rFonts w:ascii="Arial" w:hAnsi="Arial" w:cs="Arial"/>
          <w:b/>
          <w:bCs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b/>
          <w:bCs/>
          <w:sz w:val="22"/>
          <w:szCs w:val="22"/>
        </w:rPr>
        <w:t>parti</w:t>
      </w:r>
      <w:proofErr w:type="spellEnd"/>
      <w:r>
        <w:rPr>
          <w:rFonts w:ascii="Arial" w:hAnsi="Arial" w:cs="Arial"/>
          <w:sz w:val="22"/>
          <w:szCs w:val="22"/>
        </w:rPr>
        <w:t xml:space="preserve"> – elevata biocompatibilità senza saldature</w:t>
      </w:r>
    </w:p>
    <w:p w14:paraId="38570E32" w14:textId="77777777" w:rsidR="006B2E76" w:rsidRPr="009E0E33" w:rsidRDefault="006B2E76" w:rsidP="009E0E33">
      <w:pPr>
        <w:numPr>
          <w:ilvl w:val="0"/>
          <w:numId w:val="1"/>
        </w:numPr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Alette con ampi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sottosquadri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r w:rsidRPr="009E0E33">
        <w:rPr>
          <w:rFonts w:ascii="Arial" w:hAnsi="Arial" w:cs="Arial"/>
          <w:sz w:val="22"/>
          <w:szCs w:val="22"/>
          <w:lang w:val="es-ES_tradnl"/>
        </w:rPr>
        <w:t xml:space="preserve">per una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legatura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flessibile</w:t>
      </w:r>
      <w:proofErr w:type="spellEnd"/>
    </w:p>
    <w:p w14:paraId="7EC85B31" w14:textId="77777777" w:rsidR="006B2E76" w:rsidRPr="009E0E33" w:rsidRDefault="006B2E76" w:rsidP="009E0E33">
      <w:pPr>
        <w:numPr>
          <w:ilvl w:val="0"/>
          <w:numId w:val="1"/>
        </w:numPr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Controllo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ottimizzato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della</w:t>
      </w:r>
      <w:proofErr w:type="spellEnd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rotazione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grazie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allo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slot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stabile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vicino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al dente</w:t>
      </w:r>
    </w:p>
    <w:p w14:paraId="6F1DF2B9" w14:textId="54A82258" w:rsidR="008438F3" w:rsidRPr="00706320" w:rsidRDefault="008438F3" w:rsidP="009E0E33">
      <w:pPr>
        <w:numPr>
          <w:ilvl w:val="0"/>
          <w:numId w:val="1"/>
        </w:numPr>
        <w:spacing w:line="312" w:lineRule="auto"/>
        <w:jc w:val="both"/>
        <w:rPr>
          <w:rFonts w:ascii="Arial" w:hAnsi="Arial" w:cs="Arial"/>
          <w:sz w:val="22"/>
          <w:szCs w:val="22"/>
        </w:rPr>
      </w:pPr>
      <w:proofErr w:type="spellStart"/>
      <w:r>
        <w:rPr>
          <w:rFonts w:ascii="Arial" w:hAnsi="Arial" w:cs="Arial"/>
          <w:b/>
          <w:bCs/>
          <w:sz w:val="22"/>
          <w:szCs w:val="22"/>
        </w:rPr>
        <w:t>Confezionamento</w:t>
      </w:r>
      <w:proofErr w:type="spellEnd"/>
      <w:r>
        <w:rPr>
          <w:rFonts w:ascii="Arial" w:hAnsi="Arial" w:cs="Arial"/>
          <w:b/>
          <w:bCs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b/>
          <w:bCs/>
          <w:sz w:val="22"/>
          <w:szCs w:val="22"/>
        </w:rPr>
        <w:t>igienico</w:t>
      </w:r>
      <w:proofErr w:type="spellEnd"/>
      <w:r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in </w:t>
      </w:r>
      <w:proofErr w:type="spellStart"/>
      <w:r>
        <w:rPr>
          <w:rFonts w:ascii="Arial" w:hAnsi="Arial" w:cs="Arial"/>
          <w:sz w:val="22"/>
          <w:szCs w:val="22"/>
        </w:rPr>
        <w:t>blister</w:t>
      </w:r>
      <w:proofErr w:type="spellEnd"/>
    </w:p>
    <w:p w14:paraId="3A202505" w14:textId="77777777" w:rsidR="00B14275" w:rsidRDefault="00B14275" w:rsidP="009E0E33">
      <w:pPr>
        <w:spacing w:line="312" w:lineRule="auto"/>
        <w:ind w:left="720"/>
        <w:jc w:val="both"/>
        <w:rPr>
          <w:rFonts w:ascii="Arial" w:hAnsi="Arial" w:cs="Arial"/>
          <w:sz w:val="22"/>
          <w:szCs w:val="22"/>
        </w:rPr>
      </w:pPr>
    </w:p>
    <w:p w14:paraId="0ACB5F5E" w14:textId="77777777" w:rsidR="001529DD" w:rsidRPr="001529DD" w:rsidRDefault="001529DD" w:rsidP="009E0E33">
      <w:pPr>
        <w:spacing w:line="312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La </w:t>
      </w:r>
      <w:proofErr w:type="spellStart"/>
      <w:r>
        <w:rPr>
          <w:rFonts w:ascii="Arial" w:hAnsi="Arial" w:cs="Arial"/>
          <w:b/>
          <w:bCs/>
          <w:sz w:val="22"/>
          <w:szCs w:val="22"/>
        </w:rPr>
        <w:t>combinazione</w:t>
      </w:r>
      <w:proofErr w:type="spellEnd"/>
      <w:r>
        <w:rPr>
          <w:rFonts w:ascii="Arial" w:hAnsi="Arial" w:cs="Arial"/>
          <w:b/>
          <w:bCs/>
          <w:sz w:val="22"/>
          <w:szCs w:val="22"/>
        </w:rPr>
        <w:t xml:space="preserve"> ideale</w:t>
      </w:r>
    </w:p>
    <w:p w14:paraId="675F6E7E" w14:textId="32B48F79" w:rsidR="006B2E76" w:rsidRPr="009E0E33" w:rsidRDefault="006B2E76" w:rsidP="009E0E33">
      <w:pPr>
        <w:spacing w:line="312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9E0E33">
        <w:rPr>
          <w:rFonts w:ascii="Arial" w:hAnsi="Arial" w:cs="Arial"/>
          <w:sz w:val="22"/>
          <w:szCs w:val="22"/>
          <w:lang w:val="es-ES_tradnl"/>
        </w:rPr>
        <w:t xml:space="preserve">Per un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trattamento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confortevole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nella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zona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dei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molari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, Dentaurum ha previsto i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tubi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buccali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autoleganti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 xml:space="preserve">Ortho-Cast sl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nonché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gli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r w:rsidRPr="009E0E33">
        <w:rPr>
          <w:rFonts w:ascii="Arial" w:hAnsi="Arial" w:cs="Arial"/>
          <w:b/>
          <w:bCs/>
          <w:sz w:val="22"/>
          <w:szCs w:val="22"/>
          <w:lang w:val="es-ES_tradnl"/>
        </w:rPr>
        <w:t>Ortho-Cast M-Series mini</w:t>
      </w:r>
      <w:r w:rsidRPr="009E0E33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entrambi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realizzati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con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il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preciso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processo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MIM.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L’offerta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viene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completata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da un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ampio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e da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anni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collaudato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9E0E33">
        <w:rPr>
          <w:rFonts w:ascii="Arial" w:hAnsi="Arial" w:cs="Arial"/>
          <w:sz w:val="22"/>
          <w:szCs w:val="22"/>
          <w:lang w:val="es-ES_tradnl"/>
        </w:rPr>
        <w:t>programma</w:t>
      </w:r>
      <w:proofErr w:type="spellEnd"/>
      <w:r w:rsidRPr="009E0E33">
        <w:rPr>
          <w:rFonts w:ascii="Arial" w:hAnsi="Arial" w:cs="Arial"/>
          <w:sz w:val="22"/>
          <w:szCs w:val="22"/>
          <w:lang w:val="es-ES_tradnl"/>
        </w:rPr>
        <w:t xml:space="preserve"> di archi.</w:t>
      </w:r>
    </w:p>
    <w:p w14:paraId="2023D6FF" w14:textId="77777777" w:rsidR="00706320" w:rsidRPr="009E0E33" w:rsidRDefault="00706320" w:rsidP="00B14275">
      <w:pPr>
        <w:spacing w:line="276" w:lineRule="auto"/>
        <w:jc w:val="both"/>
        <w:rPr>
          <w:rFonts w:ascii="Arial" w:hAnsi="Arial" w:cs="Arial"/>
          <w:b/>
          <w:sz w:val="22"/>
          <w:szCs w:val="22"/>
          <w:lang w:val="es-ES_tradnl"/>
        </w:rPr>
      </w:pPr>
    </w:p>
    <w:p w14:paraId="65B98424" w14:textId="190F3744" w:rsidR="009E0E33" w:rsidRPr="009E0E33" w:rsidRDefault="009E0E33" w:rsidP="009E0E33">
      <w:pPr>
        <w:tabs>
          <w:tab w:val="left" w:pos="2486"/>
        </w:tabs>
        <w:spacing w:line="288" w:lineRule="auto"/>
        <w:jc w:val="both"/>
        <w:rPr>
          <w:rFonts w:ascii="Arial" w:hAnsi="Arial" w:cs="Arial"/>
          <w:b/>
          <w:bCs/>
          <w:sz w:val="22"/>
          <w:szCs w:val="22"/>
        </w:rPr>
      </w:pPr>
      <w:proofErr w:type="spellStart"/>
      <w:r w:rsidRPr="009E0E33">
        <w:rPr>
          <w:rFonts w:ascii="Arial" w:hAnsi="Arial" w:cs="Arial"/>
          <w:b/>
          <w:bCs/>
          <w:sz w:val="22"/>
          <w:szCs w:val="22"/>
        </w:rPr>
        <w:t>Ulteriori</w:t>
      </w:r>
      <w:proofErr w:type="spellEnd"/>
      <w:r w:rsidRPr="009E0E33">
        <w:rPr>
          <w:rFonts w:ascii="Arial" w:hAnsi="Arial" w:cs="Arial"/>
          <w:b/>
          <w:bCs/>
          <w:sz w:val="22"/>
          <w:szCs w:val="22"/>
        </w:rPr>
        <w:t xml:space="preserve">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</w:rPr>
        <w:t>informazioni</w:t>
      </w:r>
      <w:proofErr w:type="spellEnd"/>
      <w:r>
        <w:rPr>
          <w:rFonts w:ascii="Arial" w:hAnsi="Arial" w:cs="Arial"/>
          <w:b/>
          <w:bCs/>
          <w:sz w:val="22"/>
          <w:szCs w:val="22"/>
        </w:rPr>
        <w:t>:</w:t>
      </w:r>
    </w:p>
    <w:p w14:paraId="0FFA2D7A" w14:textId="1C22F648" w:rsidR="009E0E33" w:rsidRPr="00C44B47" w:rsidRDefault="009E0E33" w:rsidP="009E0E33">
      <w:pPr>
        <w:tabs>
          <w:tab w:val="left" w:pos="2486"/>
        </w:tabs>
        <w:spacing w:line="288" w:lineRule="auto"/>
        <w:jc w:val="both"/>
        <w:rPr>
          <w:rFonts w:ascii="Arial" w:hAnsi="Arial" w:cs="Arial"/>
          <w:sz w:val="22"/>
          <w:szCs w:val="22"/>
          <w:lang w:val="en-AU"/>
        </w:rPr>
      </w:pPr>
      <w:r w:rsidRPr="00C44B47">
        <w:rPr>
          <w:rFonts w:ascii="Arial" w:hAnsi="Arial" w:cs="Arial"/>
          <w:sz w:val="22"/>
          <w:szCs w:val="22"/>
          <w:lang w:val="en-AU"/>
        </w:rPr>
        <w:t>DENTAURUM GmbH &amp; Co. KG</w:t>
      </w:r>
    </w:p>
    <w:p w14:paraId="0BAF6BF4" w14:textId="77777777" w:rsidR="009E0E33" w:rsidRPr="00993C2B" w:rsidRDefault="009E0E33" w:rsidP="009E0E33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22FC2">
        <w:rPr>
          <w:rFonts w:ascii="Arial" w:hAnsi="Arial" w:cs="Arial"/>
          <w:sz w:val="22"/>
          <w:szCs w:val="22"/>
          <w:lang w:val="en-AU"/>
        </w:rPr>
        <w:t xml:space="preserve">Turnstr. </w:t>
      </w:r>
      <w:r w:rsidRPr="00993C2B">
        <w:rPr>
          <w:rFonts w:ascii="Arial" w:hAnsi="Arial" w:cs="Arial"/>
          <w:sz w:val="22"/>
          <w:szCs w:val="22"/>
        </w:rPr>
        <w:t>31</w:t>
      </w:r>
    </w:p>
    <w:p w14:paraId="63CD1FD1" w14:textId="77777777" w:rsidR="009E0E33" w:rsidRPr="00232729" w:rsidRDefault="009E0E33" w:rsidP="009E0E33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75228 Ispringen</w:t>
      </w:r>
    </w:p>
    <w:p w14:paraId="4F4A8D43" w14:textId="77777777" w:rsidR="009E0E33" w:rsidRPr="00232729" w:rsidRDefault="009E0E33" w:rsidP="009E0E33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Tel.</w:t>
      </w:r>
      <w:r>
        <w:rPr>
          <w:rFonts w:ascii="Arial" w:hAnsi="Arial" w:cs="Arial"/>
          <w:sz w:val="22"/>
          <w:szCs w:val="22"/>
        </w:rPr>
        <w:tab/>
        <w:t>+49 7231 / 803-0</w:t>
      </w:r>
    </w:p>
    <w:p w14:paraId="7A1A123C" w14:textId="77777777" w:rsidR="009E0E33" w:rsidRPr="00232729" w:rsidRDefault="009E0E33" w:rsidP="009E0E33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Fax:</w:t>
      </w:r>
      <w:r>
        <w:rPr>
          <w:rFonts w:ascii="Arial" w:hAnsi="Arial" w:cs="Arial"/>
          <w:sz w:val="22"/>
          <w:szCs w:val="22"/>
        </w:rPr>
        <w:tab/>
        <w:t>+49 7231 / 803-295</w:t>
      </w:r>
    </w:p>
    <w:p w14:paraId="553A9243" w14:textId="77777777" w:rsidR="009E0E33" w:rsidRPr="00232729" w:rsidRDefault="009E0E33" w:rsidP="009E0E33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E-Mail:</w:t>
      </w:r>
      <w:r>
        <w:rPr>
          <w:rFonts w:ascii="Arial" w:hAnsi="Arial" w:cs="Arial"/>
          <w:sz w:val="22"/>
          <w:szCs w:val="22"/>
        </w:rPr>
        <w:tab/>
      </w:r>
      <w:hyperlink r:id="rId7" w:history="1">
        <w:r w:rsidRPr="00B727DC">
          <w:rPr>
            <w:rStyle w:val="Hyperlink"/>
            <w:rFonts w:ascii="Arial" w:hAnsi="Arial" w:cs="Arial"/>
            <w:sz w:val="22"/>
            <w:szCs w:val="22"/>
          </w:rPr>
          <w:t>info@dentaurum.com</w:t>
        </w:r>
      </w:hyperlink>
      <w:r>
        <w:rPr>
          <w:rFonts w:ascii="Arial" w:hAnsi="Arial" w:cs="Arial"/>
          <w:sz w:val="22"/>
          <w:szCs w:val="22"/>
        </w:rPr>
        <w:t xml:space="preserve"> </w:t>
      </w:r>
    </w:p>
    <w:p w14:paraId="430A07F4" w14:textId="77777777" w:rsidR="009E0E33" w:rsidRPr="00F63637" w:rsidRDefault="009E0E33" w:rsidP="009E0E33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F63637">
        <w:rPr>
          <w:rFonts w:ascii="Arial" w:hAnsi="Arial" w:cs="Arial"/>
          <w:sz w:val="22"/>
          <w:szCs w:val="22"/>
        </w:rPr>
        <w:t>Web:</w:t>
      </w:r>
      <w:r w:rsidRPr="00F63637">
        <w:rPr>
          <w:rFonts w:ascii="Arial" w:hAnsi="Arial" w:cs="Arial"/>
          <w:sz w:val="22"/>
          <w:szCs w:val="22"/>
        </w:rPr>
        <w:tab/>
      </w:r>
      <w:hyperlink r:id="rId8" w:history="1">
        <w:r w:rsidRPr="00153A5E">
          <w:rPr>
            <w:rStyle w:val="Hyperlink"/>
            <w:rFonts w:ascii="Arial" w:hAnsi="Arial" w:cs="Arial"/>
            <w:sz w:val="22"/>
            <w:szCs w:val="22"/>
          </w:rPr>
          <w:t>www.dentaurum.com</w:t>
        </w:r>
      </w:hyperlink>
      <w:r>
        <w:rPr>
          <w:rFonts w:ascii="Arial" w:hAnsi="Arial" w:cs="Arial"/>
          <w:sz w:val="22"/>
          <w:szCs w:val="22"/>
        </w:rPr>
        <w:t xml:space="preserve"> </w:t>
      </w:r>
    </w:p>
    <w:p w14:paraId="664CC0E2" w14:textId="77777777" w:rsidR="00B45FA0" w:rsidRPr="009E0E33" w:rsidRDefault="00B45FA0" w:rsidP="00F63637">
      <w:pPr>
        <w:spacing w:line="288" w:lineRule="auto"/>
        <w:rPr>
          <w:rFonts w:ascii="Arial" w:hAnsi="Arial" w:cs="Arial"/>
          <w:lang w:val="es-ES_tradnl"/>
        </w:rPr>
      </w:pPr>
    </w:p>
    <w:p w14:paraId="77D14DBE" w14:textId="77777777" w:rsidR="00057A71" w:rsidRDefault="00057A71" w:rsidP="00F63637">
      <w:pPr>
        <w:spacing w:line="288" w:lineRule="auto"/>
        <w:jc w:val="both"/>
        <w:rPr>
          <w:rFonts w:ascii="Arial" w:hAnsi="Arial" w:cs="Arial"/>
          <w:sz w:val="10"/>
          <w:szCs w:val="10"/>
        </w:rPr>
      </w:pPr>
    </w:p>
    <w:p w14:paraId="292528AE" w14:textId="01A5BA65" w:rsidR="009E0E33" w:rsidRDefault="009E0E33" w:rsidP="009E0E33">
      <w:pPr>
        <w:spacing w:line="288" w:lineRule="auto"/>
        <w:jc w:val="both"/>
        <w:rPr>
          <w:rFonts w:ascii="Arial" w:hAnsi="Arial" w:cs="Arial"/>
          <w:b/>
          <w:sz w:val="22"/>
          <w:szCs w:val="22"/>
        </w:rPr>
      </w:pPr>
      <w:r w:rsidRPr="009E0E33">
        <w:rPr>
          <w:rFonts w:ascii="Arial" w:hAnsi="Arial" w:cs="Arial"/>
          <w:b/>
          <w:bCs/>
          <w:sz w:val="22"/>
          <w:szCs w:val="22"/>
        </w:rPr>
        <w:t xml:space="preserve">Materiale </w:t>
      </w:r>
      <w:proofErr w:type="spellStart"/>
      <w:r w:rsidRPr="009E0E33">
        <w:rPr>
          <w:rFonts w:ascii="Arial" w:hAnsi="Arial" w:cs="Arial"/>
          <w:b/>
          <w:bCs/>
          <w:sz w:val="22"/>
          <w:szCs w:val="22"/>
        </w:rPr>
        <w:t>fotografico</w:t>
      </w:r>
      <w:proofErr w:type="spellEnd"/>
      <w:r>
        <w:rPr>
          <w:rFonts w:ascii="Arial" w:hAnsi="Arial" w:cs="Arial"/>
          <w:b/>
          <w:sz w:val="22"/>
          <w:szCs w:val="22"/>
        </w:rPr>
        <w:t>:</w:t>
      </w:r>
    </w:p>
    <w:p w14:paraId="119673A1" w14:textId="77777777" w:rsidR="009E0E33" w:rsidRPr="00B14275" w:rsidRDefault="009E0E33" w:rsidP="009E0E33">
      <w:pPr>
        <w:spacing w:line="288" w:lineRule="auto"/>
        <w:jc w:val="both"/>
        <w:rPr>
          <w:rFonts w:ascii="Arial" w:hAnsi="Arial" w:cs="Arial"/>
          <w:sz w:val="10"/>
          <w:szCs w:val="10"/>
        </w:rPr>
      </w:pPr>
    </w:p>
    <w:tbl>
      <w:tblPr>
        <w:tblStyle w:val="Tabellenraster"/>
        <w:tblW w:w="9210" w:type="dxa"/>
        <w:tblInd w:w="108" w:type="dxa"/>
        <w:tblLook w:val="04A0" w:firstRow="1" w:lastRow="0" w:firstColumn="1" w:lastColumn="0" w:noHBand="0" w:noVBand="1"/>
      </w:tblPr>
      <w:tblGrid>
        <w:gridCol w:w="4605"/>
        <w:gridCol w:w="4605"/>
      </w:tblGrid>
      <w:tr w:rsidR="009E0E33" w14:paraId="109CB901" w14:textId="77777777" w:rsidTr="004D5FBF">
        <w:trPr>
          <w:trHeight w:val="2268"/>
        </w:trPr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EA7DA" w14:textId="77777777" w:rsidR="009E0E33" w:rsidRDefault="009E0E33" w:rsidP="004D5FBF">
            <w:pPr>
              <w:spacing w:line="288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bookmarkStart w:id="0" w:name="_Hlk100219225"/>
            <w:r>
              <w:rPr>
                <w:noProof/>
              </w:rPr>
              <w:drawing>
                <wp:inline distT="0" distB="0" distL="0" distR="0" wp14:anchorId="47AC0BA8" wp14:editId="3C5570DF">
                  <wp:extent cx="2581275" cy="2142146"/>
                  <wp:effectExtent l="0" t="0" r="0" b="0"/>
                  <wp:docPr id="1123354674" name="Grafik 1" descr="Ein Bild, das Text, Screenshot, Uhr, Design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3354674" name="Grafik 1" descr="Ein Bild, das Text, Screenshot, Uhr, Design enthält.&#10;&#10;KI-generierte Inhalte können fehlerhaft sein.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406" cy="2168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DA3129" w14:textId="77777777" w:rsidR="009E0E33" w:rsidRDefault="009E0E33" w:rsidP="004D5FBF">
            <w:pPr>
              <w:spacing w:line="288" w:lineRule="auto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t xml:space="preserve">               </w:t>
            </w:r>
            <w:r>
              <w:rPr>
                <w:noProof/>
              </w:rPr>
              <w:drawing>
                <wp:inline distT="0" distB="0" distL="0" distR="0" wp14:anchorId="1E35553E" wp14:editId="7F13F94C">
                  <wp:extent cx="2114775" cy="2141855"/>
                  <wp:effectExtent l="0" t="0" r="0" b="0"/>
                  <wp:docPr id="155338452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3384528" name=""/>
                          <pic:cNvPicPr/>
                        </pic:nvPicPr>
                        <pic:blipFill rotWithShape="1">
                          <a:blip r:embed="rId10"/>
                          <a:srcRect b="15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7088" cy="21543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0E33" w:rsidRPr="009E0E33" w14:paraId="660D4B70" w14:textId="77777777" w:rsidTr="004D5FBF">
        <w:trPr>
          <w:trHeight w:val="851"/>
        </w:trPr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7721D4C" w14:textId="77777777" w:rsidR="009E0E33" w:rsidRPr="00B14275" w:rsidRDefault="009E0E33" w:rsidP="004D5FBF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  <w:lang w:val="en-US"/>
              </w:rPr>
            </w:pPr>
          </w:p>
          <w:p w14:paraId="66B14872" w14:textId="77777777" w:rsidR="009E0E33" w:rsidRPr="00B45FA0" w:rsidRDefault="009E0E33" w:rsidP="009E0E33">
            <w:pPr>
              <w:spacing w:line="288" w:lineRule="auto"/>
              <w:rPr>
                <w:rFonts w:ascii="Arial" w:hAnsi="Arial" w:cs="Arial"/>
                <w:lang w:val="en-AU"/>
              </w:rPr>
            </w:pPr>
            <w:r w:rsidRPr="009E0E33">
              <w:rPr>
                <w:rFonts w:ascii="Arial" w:hAnsi="Arial" w:cs="Arial"/>
                <w:lang w:val="en-AU"/>
              </w:rPr>
              <w:t>discovery</w:t>
            </w:r>
            <w:r w:rsidRPr="009E0E33">
              <w:rPr>
                <w:rFonts w:ascii="Arial" w:hAnsi="Arial" w:cs="Arial"/>
                <w:vertAlign w:val="superscript"/>
                <w:lang w:val="en-AU"/>
              </w:rPr>
              <w:t>®</w:t>
            </w:r>
            <w:r w:rsidRPr="009E0E33">
              <w:rPr>
                <w:rFonts w:ascii="Arial" w:hAnsi="Arial" w:cs="Arial"/>
                <w:lang w:val="en-AU"/>
              </w:rPr>
              <w:t xml:space="preserve"> smart sl - Il nuovo </w:t>
            </w:r>
            <w:proofErr w:type="spellStart"/>
            <w:r w:rsidRPr="009E0E33">
              <w:rPr>
                <w:rFonts w:ascii="Arial" w:hAnsi="Arial" w:cs="Arial"/>
                <w:lang w:val="en-AU"/>
              </w:rPr>
              <w:t>arrivato</w:t>
            </w:r>
            <w:proofErr w:type="spellEnd"/>
            <w:r w:rsidRPr="009E0E33">
              <w:rPr>
                <w:rFonts w:ascii="Arial" w:hAnsi="Arial" w:cs="Arial"/>
                <w:lang w:val="en-AU"/>
              </w:rPr>
              <w:t xml:space="preserve"> </w:t>
            </w:r>
            <w:proofErr w:type="spellStart"/>
            <w:r w:rsidRPr="009E0E33">
              <w:rPr>
                <w:rFonts w:ascii="Arial" w:hAnsi="Arial" w:cs="Arial"/>
                <w:lang w:val="en-AU"/>
              </w:rPr>
              <w:t>nella</w:t>
            </w:r>
            <w:proofErr w:type="spellEnd"/>
            <w:r w:rsidRPr="009E0E33">
              <w:rPr>
                <w:rFonts w:ascii="Arial" w:hAnsi="Arial" w:cs="Arial"/>
                <w:lang w:val="en-AU"/>
              </w:rPr>
              <w:t xml:space="preserve"> </w:t>
            </w:r>
            <w:proofErr w:type="spellStart"/>
            <w:r w:rsidRPr="009E0E33">
              <w:rPr>
                <w:rFonts w:ascii="Arial" w:hAnsi="Arial" w:cs="Arial"/>
                <w:lang w:val="en-AU"/>
              </w:rPr>
              <w:t>famiglia</w:t>
            </w:r>
            <w:proofErr w:type="spellEnd"/>
            <w:r w:rsidRPr="009E0E33">
              <w:rPr>
                <w:rFonts w:ascii="Arial" w:hAnsi="Arial" w:cs="Arial"/>
                <w:lang w:val="en-AU"/>
              </w:rPr>
              <w:t xml:space="preserve"> di bracket Premium discovery</w:t>
            </w:r>
            <w:r w:rsidRPr="009E0E33">
              <w:rPr>
                <w:rFonts w:ascii="Arial" w:hAnsi="Arial" w:cs="Arial"/>
                <w:vertAlign w:val="superscript"/>
                <w:lang w:val="en-AU"/>
              </w:rPr>
              <w:t>®</w:t>
            </w:r>
          </w:p>
          <w:p w14:paraId="1FDAE6D2" w14:textId="34D7F141" w:rsidR="009E0E33" w:rsidRPr="00764973" w:rsidRDefault="009E0E33" w:rsidP="004D5FBF">
            <w:pPr>
              <w:spacing w:line="288" w:lineRule="auto"/>
              <w:jc w:val="both"/>
              <w:rPr>
                <w:rFonts w:ascii="Arial" w:hAnsi="Arial" w:cs="Arial"/>
                <w:lang w:val="en-US"/>
              </w:rPr>
            </w:pP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BD5C395" w14:textId="77777777" w:rsidR="009E0E33" w:rsidRPr="00822FC2" w:rsidRDefault="009E0E33" w:rsidP="004D5FBF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  <w:lang w:val="en-AU"/>
              </w:rPr>
            </w:pPr>
          </w:p>
          <w:p w14:paraId="008AE353" w14:textId="77777777" w:rsidR="009E0E33" w:rsidRPr="009E0E33" w:rsidRDefault="009E0E33" w:rsidP="009E0E33">
            <w:pPr>
              <w:spacing w:line="288" w:lineRule="auto"/>
              <w:jc w:val="both"/>
              <w:rPr>
                <w:rFonts w:ascii="Arial" w:hAnsi="Arial" w:cs="Arial"/>
                <w:b/>
                <w:sz w:val="22"/>
                <w:szCs w:val="22"/>
                <w:lang w:val="es-ES_tradnl"/>
              </w:rPr>
            </w:pPr>
            <w:r w:rsidRPr="009E0E33">
              <w:rPr>
                <w:rFonts w:ascii="Arial" w:hAnsi="Arial" w:cs="Arial"/>
                <w:lang w:val="es-ES_tradnl"/>
              </w:rPr>
              <w:t xml:space="preserve">La </w:t>
            </w:r>
            <w:proofErr w:type="spellStart"/>
            <w:r w:rsidRPr="009E0E33">
              <w:rPr>
                <w:rFonts w:ascii="Arial" w:hAnsi="Arial" w:cs="Arial"/>
                <w:lang w:val="es-ES_tradnl"/>
              </w:rPr>
              <w:t>chiusura</w:t>
            </w:r>
            <w:proofErr w:type="spellEnd"/>
            <w:r w:rsidRPr="009E0E33">
              <w:rPr>
                <w:rFonts w:ascii="Arial" w:hAnsi="Arial" w:cs="Arial"/>
                <w:lang w:val="es-ES_tradnl"/>
              </w:rPr>
              <w:t xml:space="preserve"> </w:t>
            </w:r>
            <w:proofErr w:type="spellStart"/>
            <w:r w:rsidRPr="009E0E33">
              <w:rPr>
                <w:rFonts w:ascii="Arial" w:hAnsi="Arial" w:cs="Arial"/>
                <w:lang w:val="es-ES_tradnl"/>
              </w:rPr>
              <w:t>dello</w:t>
            </w:r>
            <w:proofErr w:type="spellEnd"/>
            <w:r w:rsidRPr="009E0E33">
              <w:rPr>
                <w:rFonts w:ascii="Arial" w:hAnsi="Arial" w:cs="Arial"/>
                <w:lang w:val="es-ES_tradnl"/>
              </w:rPr>
              <w:t xml:space="preserve"> </w:t>
            </w:r>
            <w:proofErr w:type="spellStart"/>
            <w:r w:rsidRPr="009E0E33">
              <w:rPr>
                <w:rFonts w:ascii="Arial" w:hAnsi="Arial" w:cs="Arial"/>
                <w:lang w:val="es-ES_tradnl"/>
              </w:rPr>
              <w:t>sportello</w:t>
            </w:r>
            <w:proofErr w:type="spellEnd"/>
            <w:r w:rsidRPr="009E0E33">
              <w:rPr>
                <w:rFonts w:ascii="Arial" w:hAnsi="Arial" w:cs="Arial"/>
                <w:lang w:val="es-ES_tradnl"/>
              </w:rPr>
              <w:t xml:space="preserve"> è </w:t>
            </w:r>
            <w:proofErr w:type="spellStart"/>
            <w:r w:rsidRPr="009E0E33">
              <w:rPr>
                <w:rFonts w:ascii="Arial" w:hAnsi="Arial" w:cs="Arial"/>
                <w:lang w:val="es-ES_tradnl"/>
              </w:rPr>
              <w:t>semplice</w:t>
            </w:r>
            <w:proofErr w:type="spellEnd"/>
            <w:r w:rsidRPr="009E0E33">
              <w:rPr>
                <w:rFonts w:ascii="Arial" w:hAnsi="Arial" w:cs="Arial"/>
                <w:lang w:val="es-ES_tradnl"/>
              </w:rPr>
              <w:t xml:space="preserve"> e intuitiva </w:t>
            </w:r>
            <w:proofErr w:type="spellStart"/>
            <w:r w:rsidRPr="009E0E33">
              <w:rPr>
                <w:rFonts w:ascii="Arial" w:hAnsi="Arial" w:cs="Arial"/>
                <w:lang w:val="es-ES_tradnl"/>
              </w:rPr>
              <w:t>grazie</w:t>
            </w:r>
            <w:proofErr w:type="spellEnd"/>
            <w:r w:rsidRPr="009E0E33">
              <w:rPr>
                <w:rFonts w:ascii="Arial" w:hAnsi="Arial" w:cs="Arial"/>
                <w:lang w:val="es-ES_tradnl"/>
              </w:rPr>
              <w:t xml:space="preserve"> </w:t>
            </w:r>
            <w:proofErr w:type="spellStart"/>
            <w:r w:rsidRPr="009E0E33">
              <w:rPr>
                <w:rFonts w:ascii="Arial" w:hAnsi="Arial" w:cs="Arial"/>
                <w:lang w:val="es-ES_tradnl"/>
              </w:rPr>
              <w:t>allo</w:t>
            </w:r>
            <w:proofErr w:type="spellEnd"/>
            <w:r w:rsidRPr="009E0E33">
              <w:rPr>
                <w:rFonts w:ascii="Arial" w:hAnsi="Arial" w:cs="Arial"/>
                <w:lang w:val="es-ES_tradnl"/>
              </w:rPr>
              <w:t xml:space="preserve"> </w:t>
            </w:r>
            <w:proofErr w:type="spellStart"/>
            <w:r w:rsidRPr="009E0E33">
              <w:rPr>
                <w:rFonts w:ascii="Arial" w:hAnsi="Arial" w:cs="Arial"/>
                <w:lang w:val="es-ES_tradnl"/>
              </w:rPr>
              <w:t>scorrimento</w:t>
            </w:r>
            <w:proofErr w:type="spellEnd"/>
            <w:r w:rsidRPr="009E0E33">
              <w:rPr>
                <w:rFonts w:ascii="Arial" w:hAnsi="Arial" w:cs="Arial"/>
                <w:lang w:val="es-ES_tradnl"/>
              </w:rPr>
              <w:t xml:space="preserve"> </w:t>
            </w:r>
            <w:proofErr w:type="spellStart"/>
            <w:r w:rsidRPr="009E0E33">
              <w:rPr>
                <w:rFonts w:ascii="Arial" w:hAnsi="Arial" w:cs="Arial"/>
                <w:lang w:val="es-ES_tradnl"/>
              </w:rPr>
              <w:t>dal</w:t>
            </w:r>
            <w:proofErr w:type="spellEnd"/>
            <w:r w:rsidRPr="009E0E33">
              <w:rPr>
                <w:rFonts w:ascii="Arial" w:hAnsi="Arial" w:cs="Arial"/>
                <w:lang w:val="es-ES_tradnl"/>
              </w:rPr>
              <w:t xml:space="preserve"> lato </w:t>
            </w:r>
            <w:proofErr w:type="spellStart"/>
            <w:r w:rsidRPr="009E0E33">
              <w:rPr>
                <w:rFonts w:ascii="Arial" w:hAnsi="Arial" w:cs="Arial"/>
                <w:lang w:val="es-ES_tradnl"/>
              </w:rPr>
              <w:t>incisale</w:t>
            </w:r>
            <w:proofErr w:type="spellEnd"/>
            <w:r w:rsidRPr="009E0E33">
              <w:rPr>
                <w:rFonts w:ascii="Arial" w:hAnsi="Arial" w:cs="Arial"/>
                <w:lang w:val="es-ES_tradnl"/>
              </w:rPr>
              <w:t xml:space="preserve"> a </w:t>
            </w:r>
            <w:proofErr w:type="spellStart"/>
            <w:r w:rsidRPr="009E0E33">
              <w:rPr>
                <w:rFonts w:ascii="Arial" w:hAnsi="Arial" w:cs="Arial"/>
                <w:lang w:val="es-ES_tradnl"/>
              </w:rPr>
              <w:t>quello</w:t>
            </w:r>
            <w:proofErr w:type="spellEnd"/>
            <w:r w:rsidRPr="009E0E33">
              <w:rPr>
                <w:rFonts w:ascii="Arial" w:hAnsi="Arial" w:cs="Arial"/>
                <w:lang w:val="es-ES_tradnl"/>
              </w:rPr>
              <w:t xml:space="preserve"> </w:t>
            </w:r>
            <w:proofErr w:type="spellStart"/>
            <w:r w:rsidRPr="009E0E33">
              <w:rPr>
                <w:rFonts w:ascii="Arial" w:hAnsi="Arial" w:cs="Arial"/>
                <w:lang w:val="es-ES_tradnl"/>
              </w:rPr>
              <w:t>occlusale</w:t>
            </w:r>
            <w:proofErr w:type="spellEnd"/>
            <w:r w:rsidRPr="009E0E33">
              <w:rPr>
                <w:rFonts w:ascii="Arial" w:hAnsi="Arial" w:cs="Arial"/>
                <w:lang w:val="es-ES_tradnl"/>
              </w:rPr>
              <w:t xml:space="preserve">. Lo </w:t>
            </w:r>
            <w:proofErr w:type="spellStart"/>
            <w:r w:rsidRPr="009E0E33">
              <w:rPr>
                <w:rFonts w:ascii="Arial" w:hAnsi="Arial" w:cs="Arial"/>
                <w:lang w:val="es-ES_tradnl"/>
              </w:rPr>
              <w:t>sportello</w:t>
            </w:r>
            <w:proofErr w:type="spellEnd"/>
            <w:r w:rsidRPr="009E0E33">
              <w:rPr>
                <w:rFonts w:ascii="Arial" w:hAnsi="Arial" w:cs="Arial"/>
                <w:lang w:val="es-ES_tradnl"/>
              </w:rPr>
              <w:t xml:space="preserve"> si </w:t>
            </w:r>
            <w:proofErr w:type="spellStart"/>
            <w:r w:rsidRPr="009E0E33">
              <w:rPr>
                <w:rFonts w:ascii="Arial" w:hAnsi="Arial" w:cs="Arial"/>
                <w:lang w:val="es-ES_tradnl"/>
              </w:rPr>
              <w:t>blocca</w:t>
            </w:r>
            <w:proofErr w:type="spellEnd"/>
            <w:r w:rsidRPr="009E0E33">
              <w:rPr>
                <w:rFonts w:ascii="Arial" w:hAnsi="Arial" w:cs="Arial"/>
                <w:lang w:val="es-ES_tradnl"/>
              </w:rPr>
              <w:t xml:space="preserve"> in modo </w:t>
            </w:r>
            <w:proofErr w:type="spellStart"/>
            <w:r w:rsidRPr="009E0E33">
              <w:rPr>
                <w:rFonts w:ascii="Arial" w:hAnsi="Arial" w:cs="Arial"/>
                <w:lang w:val="es-ES_tradnl"/>
              </w:rPr>
              <w:t>percepibile</w:t>
            </w:r>
            <w:proofErr w:type="spellEnd"/>
            <w:r w:rsidRPr="009E0E33">
              <w:rPr>
                <w:rFonts w:ascii="Arial" w:hAnsi="Arial" w:cs="Arial"/>
                <w:lang w:val="es-ES_tradnl"/>
              </w:rPr>
              <w:t xml:space="preserve"> e </w:t>
            </w:r>
            <w:proofErr w:type="spellStart"/>
            <w:r w:rsidRPr="009E0E33">
              <w:rPr>
                <w:rFonts w:ascii="Arial" w:hAnsi="Arial" w:cs="Arial"/>
                <w:lang w:val="es-ES_tradnl"/>
              </w:rPr>
              <w:t>affidabile</w:t>
            </w:r>
            <w:proofErr w:type="spellEnd"/>
            <w:r w:rsidRPr="009E0E33">
              <w:rPr>
                <w:rFonts w:ascii="Arial" w:hAnsi="Arial" w:cs="Arial"/>
                <w:lang w:val="es-ES_tradnl"/>
              </w:rPr>
              <w:t>.</w:t>
            </w:r>
          </w:p>
          <w:p w14:paraId="42BCF4EF" w14:textId="3A353AB2" w:rsidR="009E0E33" w:rsidRPr="009E0E33" w:rsidRDefault="009E0E33" w:rsidP="004D5FBF">
            <w:pPr>
              <w:spacing w:line="288" w:lineRule="auto"/>
              <w:jc w:val="both"/>
              <w:rPr>
                <w:rFonts w:ascii="Arial" w:hAnsi="Arial" w:cs="Arial"/>
                <w:lang w:val="es-ES_tradnl"/>
              </w:rPr>
            </w:pPr>
          </w:p>
        </w:tc>
      </w:tr>
      <w:tr w:rsidR="009E0E33" w14:paraId="15D1636A" w14:textId="77777777" w:rsidTr="004D5FBF">
        <w:trPr>
          <w:trHeight w:val="454"/>
        </w:trPr>
        <w:tc>
          <w:tcPr>
            <w:tcW w:w="4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406FE" w14:textId="77777777" w:rsidR="009E0E33" w:rsidRPr="009E0E33" w:rsidRDefault="009E0E33" w:rsidP="004D5FBF">
            <w:pPr>
              <w:spacing w:line="288" w:lineRule="auto"/>
              <w:jc w:val="both"/>
              <w:rPr>
                <w:rFonts w:ascii="Arial" w:hAnsi="Arial" w:cs="Arial"/>
                <w:b/>
                <w:bCs/>
                <w:sz w:val="12"/>
                <w:szCs w:val="12"/>
                <w:lang w:val="es-ES_tradnl"/>
              </w:rPr>
            </w:pPr>
          </w:p>
          <w:p w14:paraId="465D090D" w14:textId="77777777" w:rsidR="009E0E33" w:rsidRPr="008E643C" w:rsidRDefault="009E0E33" w:rsidP="004D5FBF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8E643C">
              <w:rPr>
                <w:rFonts w:ascii="Arial" w:hAnsi="Arial" w:cs="Arial"/>
                <w:b/>
              </w:rPr>
              <w:t>© Dentaurum</w:t>
            </w:r>
          </w:p>
        </w:tc>
        <w:tc>
          <w:tcPr>
            <w:tcW w:w="4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11C33" w14:textId="77777777" w:rsidR="009E0E33" w:rsidRDefault="009E0E33" w:rsidP="004D5FBF">
            <w:pPr>
              <w:spacing w:line="288" w:lineRule="auto"/>
              <w:jc w:val="both"/>
              <w:rPr>
                <w:rFonts w:ascii="Arial" w:hAnsi="Arial" w:cs="Arial"/>
                <w:b/>
                <w:bCs/>
                <w:sz w:val="12"/>
                <w:szCs w:val="12"/>
              </w:rPr>
            </w:pPr>
          </w:p>
          <w:p w14:paraId="4913C09F" w14:textId="77777777" w:rsidR="009E0E33" w:rsidRPr="008E643C" w:rsidRDefault="009E0E33" w:rsidP="004D5FBF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8E643C">
              <w:rPr>
                <w:rFonts w:ascii="Arial" w:hAnsi="Arial" w:cs="Arial"/>
                <w:b/>
              </w:rPr>
              <w:t>© Dentaurum</w:t>
            </w:r>
          </w:p>
        </w:tc>
      </w:tr>
      <w:bookmarkEnd w:id="0"/>
    </w:tbl>
    <w:p w14:paraId="1CDF9035" w14:textId="77777777" w:rsidR="009E0E33" w:rsidRDefault="009E0E33" w:rsidP="009E0E33">
      <w:pPr>
        <w:spacing w:line="288" w:lineRule="auto"/>
        <w:jc w:val="both"/>
        <w:rPr>
          <w:rFonts w:ascii="Arial" w:hAnsi="Arial" w:cs="Arial"/>
          <w:b/>
          <w:sz w:val="22"/>
          <w:szCs w:val="22"/>
          <w:highlight w:val="yellow"/>
        </w:rPr>
      </w:pPr>
    </w:p>
    <w:p w14:paraId="5608C2C7" w14:textId="77777777" w:rsidR="009E0E33" w:rsidRPr="00B14275" w:rsidRDefault="009E0E33" w:rsidP="00F63637">
      <w:pPr>
        <w:spacing w:line="288" w:lineRule="auto"/>
        <w:jc w:val="both"/>
        <w:rPr>
          <w:rFonts w:ascii="Arial" w:hAnsi="Arial" w:cs="Arial"/>
          <w:sz w:val="10"/>
          <w:szCs w:val="10"/>
        </w:rPr>
      </w:pPr>
    </w:p>
    <w:p w14:paraId="00A35CCA" w14:textId="77777777" w:rsidR="00B14275" w:rsidRDefault="00B14275" w:rsidP="00F63637">
      <w:pPr>
        <w:spacing w:line="288" w:lineRule="auto"/>
        <w:jc w:val="both"/>
        <w:rPr>
          <w:rFonts w:ascii="Arial" w:hAnsi="Arial" w:cs="Arial"/>
          <w:b/>
          <w:sz w:val="22"/>
          <w:szCs w:val="22"/>
          <w:highlight w:val="yellow"/>
        </w:rPr>
      </w:pPr>
    </w:p>
    <w:sectPr w:rsidR="00B14275" w:rsidSect="00C748C1">
      <w:headerReference w:type="default" r:id="rId11"/>
      <w:footerReference w:type="default" r:id="rId12"/>
      <w:pgSz w:w="11906" w:h="16838" w:code="9"/>
      <w:pgMar w:top="1702" w:right="1418" w:bottom="1134" w:left="1418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14021" w14:textId="77777777" w:rsidR="00FA4EB5" w:rsidRDefault="00FA4EB5" w:rsidP="00956719">
      <w:r>
        <w:separator/>
      </w:r>
    </w:p>
  </w:endnote>
  <w:endnote w:type="continuationSeparator" w:id="0">
    <w:p w14:paraId="1868CDBA" w14:textId="77777777" w:rsidR="00FA4EB5" w:rsidRDefault="00FA4EB5" w:rsidP="009567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3F6E1A" w14:textId="3AE5F353" w:rsidR="004A6708" w:rsidRDefault="004A6708" w:rsidP="004A6708">
    <w:pPr>
      <w:pStyle w:val="Fuzeile"/>
      <w:ind w:hanging="113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323764" w14:textId="77777777" w:rsidR="00FA4EB5" w:rsidRDefault="00FA4EB5" w:rsidP="00956719">
      <w:r>
        <w:separator/>
      </w:r>
    </w:p>
  </w:footnote>
  <w:footnote w:type="continuationSeparator" w:id="0">
    <w:p w14:paraId="645B0C06" w14:textId="77777777" w:rsidR="00FA4EB5" w:rsidRDefault="00FA4EB5" w:rsidP="009567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A4492D" w14:textId="32BCEEE7" w:rsidR="00956719" w:rsidRDefault="00B14275" w:rsidP="00956719">
    <w:pPr>
      <w:pStyle w:val="Kopfzeile"/>
      <w:ind w:left="-1276"/>
    </w:pPr>
    <w:r>
      <w:rPr>
        <w:noProof/>
      </w:rPr>
      <w:drawing>
        <wp:anchor distT="0" distB="0" distL="114300" distR="114300" simplePos="0" relativeHeight="251659264" behindDoc="1" locked="0" layoutInCell="1" allowOverlap="1" wp14:anchorId="1525E9A4" wp14:editId="56F5D4BA">
          <wp:simplePos x="0" y="0"/>
          <wp:positionH relativeFrom="column">
            <wp:posOffset>-904875</wp:posOffset>
          </wp:positionH>
          <wp:positionV relativeFrom="margin">
            <wp:posOffset>-1072515</wp:posOffset>
          </wp:positionV>
          <wp:extent cx="7571493" cy="10710000"/>
          <wp:effectExtent l="0" t="0" r="0" b="0"/>
          <wp:wrapNone/>
          <wp:docPr id="258638567" name="Grafik 1" descr="Ein Bild, das Text, Screenshot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8638567" name="Grafik 1" descr="Ein Bild, das Text, Screenshot enthält.&#10;&#10;KI-generierte Inhalte können fehlerhaft sein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1493" cy="1071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C73CFF"/>
    <w:multiLevelType w:val="hybridMultilevel"/>
    <w:tmpl w:val="BA061060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5E0C2AC3"/>
    <w:multiLevelType w:val="multilevel"/>
    <w:tmpl w:val="52AAA8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72322186">
    <w:abstractNumId w:val="1"/>
  </w:num>
  <w:num w:numId="2" w16cid:durableId="1999752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7A71"/>
    <w:rsid w:val="0001546E"/>
    <w:rsid w:val="00026900"/>
    <w:rsid w:val="00030081"/>
    <w:rsid w:val="00046660"/>
    <w:rsid w:val="00057A71"/>
    <w:rsid w:val="0009188D"/>
    <w:rsid w:val="000A4565"/>
    <w:rsid w:val="000B339C"/>
    <w:rsid w:val="000B39FF"/>
    <w:rsid w:val="000D799E"/>
    <w:rsid w:val="000E2C50"/>
    <w:rsid w:val="000E7C6D"/>
    <w:rsid w:val="00106BCD"/>
    <w:rsid w:val="0013258C"/>
    <w:rsid w:val="001529DD"/>
    <w:rsid w:val="00154099"/>
    <w:rsid w:val="001572DF"/>
    <w:rsid w:val="001668C5"/>
    <w:rsid w:val="0018590B"/>
    <w:rsid w:val="001932DE"/>
    <w:rsid w:val="00195158"/>
    <w:rsid w:val="001A359E"/>
    <w:rsid w:val="001C5139"/>
    <w:rsid w:val="001D4BB3"/>
    <w:rsid w:val="001F168E"/>
    <w:rsid w:val="0021137B"/>
    <w:rsid w:val="00212CB7"/>
    <w:rsid w:val="00213292"/>
    <w:rsid w:val="0021482E"/>
    <w:rsid w:val="00216D32"/>
    <w:rsid w:val="00230A4C"/>
    <w:rsid w:val="00242D07"/>
    <w:rsid w:val="002605B3"/>
    <w:rsid w:val="00264A1A"/>
    <w:rsid w:val="00295E0E"/>
    <w:rsid w:val="002A25F9"/>
    <w:rsid w:val="002A47AE"/>
    <w:rsid w:val="002D4FF4"/>
    <w:rsid w:val="002D5C22"/>
    <w:rsid w:val="002D621F"/>
    <w:rsid w:val="002E024F"/>
    <w:rsid w:val="00304300"/>
    <w:rsid w:val="00337B8A"/>
    <w:rsid w:val="00343B5F"/>
    <w:rsid w:val="00346677"/>
    <w:rsid w:val="0035644D"/>
    <w:rsid w:val="003831ED"/>
    <w:rsid w:val="00386D7F"/>
    <w:rsid w:val="00386FA1"/>
    <w:rsid w:val="00392768"/>
    <w:rsid w:val="003A1371"/>
    <w:rsid w:val="003A6FF6"/>
    <w:rsid w:val="003D47B4"/>
    <w:rsid w:val="00402877"/>
    <w:rsid w:val="0040611E"/>
    <w:rsid w:val="00406507"/>
    <w:rsid w:val="0041725B"/>
    <w:rsid w:val="00437E1A"/>
    <w:rsid w:val="004544D0"/>
    <w:rsid w:val="00456307"/>
    <w:rsid w:val="00461968"/>
    <w:rsid w:val="004641BF"/>
    <w:rsid w:val="00491076"/>
    <w:rsid w:val="00495EB8"/>
    <w:rsid w:val="004A6708"/>
    <w:rsid w:val="004B0BD5"/>
    <w:rsid w:val="004C72E8"/>
    <w:rsid w:val="004D217B"/>
    <w:rsid w:val="004E2EAB"/>
    <w:rsid w:val="004F16A1"/>
    <w:rsid w:val="00511A6C"/>
    <w:rsid w:val="00513318"/>
    <w:rsid w:val="005236AD"/>
    <w:rsid w:val="00525566"/>
    <w:rsid w:val="005322EC"/>
    <w:rsid w:val="0054296B"/>
    <w:rsid w:val="0055128B"/>
    <w:rsid w:val="00551588"/>
    <w:rsid w:val="00562F54"/>
    <w:rsid w:val="0058483F"/>
    <w:rsid w:val="00591675"/>
    <w:rsid w:val="00592D2B"/>
    <w:rsid w:val="005A4761"/>
    <w:rsid w:val="005B2F74"/>
    <w:rsid w:val="005C2421"/>
    <w:rsid w:val="005E5EB4"/>
    <w:rsid w:val="00605C8C"/>
    <w:rsid w:val="00614885"/>
    <w:rsid w:val="006301F9"/>
    <w:rsid w:val="006305AC"/>
    <w:rsid w:val="00630D00"/>
    <w:rsid w:val="006606A4"/>
    <w:rsid w:val="00664415"/>
    <w:rsid w:val="0066523B"/>
    <w:rsid w:val="006815B7"/>
    <w:rsid w:val="006879FC"/>
    <w:rsid w:val="006A0518"/>
    <w:rsid w:val="006A1C7D"/>
    <w:rsid w:val="006A31B2"/>
    <w:rsid w:val="006B2E76"/>
    <w:rsid w:val="006B32B8"/>
    <w:rsid w:val="006D1654"/>
    <w:rsid w:val="006F4F48"/>
    <w:rsid w:val="006F6DB6"/>
    <w:rsid w:val="00701891"/>
    <w:rsid w:val="0070359F"/>
    <w:rsid w:val="00706320"/>
    <w:rsid w:val="00712372"/>
    <w:rsid w:val="00714130"/>
    <w:rsid w:val="00731332"/>
    <w:rsid w:val="0073402F"/>
    <w:rsid w:val="007341FA"/>
    <w:rsid w:val="007379DD"/>
    <w:rsid w:val="00746631"/>
    <w:rsid w:val="0075EF89"/>
    <w:rsid w:val="0076351D"/>
    <w:rsid w:val="00764973"/>
    <w:rsid w:val="007946CE"/>
    <w:rsid w:val="007A3A39"/>
    <w:rsid w:val="007C69FC"/>
    <w:rsid w:val="007E6E7F"/>
    <w:rsid w:val="007F015B"/>
    <w:rsid w:val="007F7481"/>
    <w:rsid w:val="008170F6"/>
    <w:rsid w:val="00820B8B"/>
    <w:rsid w:val="00822FC2"/>
    <w:rsid w:val="00823345"/>
    <w:rsid w:val="00824BE8"/>
    <w:rsid w:val="00826E8B"/>
    <w:rsid w:val="008438F3"/>
    <w:rsid w:val="0086335A"/>
    <w:rsid w:val="00863EFA"/>
    <w:rsid w:val="00874E31"/>
    <w:rsid w:val="008759DD"/>
    <w:rsid w:val="00887524"/>
    <w:rsid w:val="008914C3"/>
    <w:rsid w:val="008B404F"/>
    <w:rsid w:val="008B6B79"/>
    <w:rsid w:val="008E024C"/>
    <w:rsid w:val="008E66AD"/>
    <w:rsid w:val="008F2800"/>
    <w:rsid w:val="008F72A8"/>
    <w:rsid w:val="0090374E"/>
    <w:rsid w:val="00907FFA"/>
    <w:rsid w:val="00910A80"/>
    <w:rsid w:val="00910C4C"/>
    <w:rsid w:val="00926352"/>
    <w:rsid w:val="00934CF1"/>
    <w:rsid w:val="0094248E"/>
    <w:rsid w:val="00942786"/>
    <w:rsid w:val="00945E06"/>
    <w:rsid w:val="009472A8"/>
    <w:rsid w:val="00952083"/>
    <w:rsid w:val="00956719"/>
    <w:rsid w:val="0098565C"/>
    <w:rsid w:val="0099220C"/>
    <w:rsid w:val="00993C2B"/>
    <w:rsid w:val="009A03EA"/>
    <w:rsid w:val="009D190E"/>
    <w:rsid w:val="009D3F35"/>
    <w:rsid w:val="009D4C78"/>
    <w:rsid w:val="009E0E33"/>
    <w:rsid w:val="009E4BA5"/>
    <w:rsid w:val="009F3FAE"/>
    <w:rsid w:val="009F7587"/>
    <w:rsid w:val="00A176F0"/>
    <w:rsid w:val="00A25A4E"/>
    <w:rsid w:val="00A3089B"/>
    <w:rsid w:val="00A31375"/>
    <w:rsid w:val="00A41F0C"/>
    <w:rsid w:val="00A4744F"/>
    <w:rsid w:val="00A532CC"/>
    <w:rsid w:val="00A60401"/>
    <w:rsid w:val="00A61687"/>
    <w:rsid w:val="00A62666"/>
    <w:rsid w:val="00A86F8A"/>
    <w:rsid w:val="00AA0283"/>
    <w:rsid w:val="00AA0AE6"/>
    <w:rsid w:val="00AA1D56"/>
    <w:rsid w:val="00AB5CE4"/>
    <w:rsid w:val="00AE2D08"/>
    <w:rsid w:val="00AE45DC"/>
    <w:rsid w:val="00AF238F"/>
    <w:rsid w:val="00AF42F8"/>
    <w:rsid w:val="00AF517B"/>
    <w:rsid w:val="00AF6CEF"/>
    <w:rsid w:val="00B14275"/>
    <w:rsid w:val="00B23755"/>
    <w:rsid w:val="00B45FA0"/>
    <w:rsid w:val="00B57145"/>
    <w:rsid w:val="00B65386"/>
    <w:rsid w:val="00B706B2"/>
    <w:rsid w:val="00BA2E4A"/>
    <w:rsid w:val="00BA6750"/>
    <w:rsid w:val="00BA686C"/>
    <w:rsid w:val="00BA759B"/>
    <w:rsid w:val="00BB3246"/>
    <w:rsid w:val="00C17D69"/>
    <w:rsid w:val="00C22201"/>
    <w:rsid w:val="00C3384E"/>
    <w:rsid w:val="00C43367"/>
    <w:rsid w:val="00C44B47"/>
    <w:rsid w:val="00C748C1"/>
    <w:rsid w:val="00C81BA2"/>
    <w:rsid w:val="00C92BA0"/>
    <w:rsid w:val="00C934D7"/>
    <w:rsid w:val="00C93DDD"/>
    <w:rsid w:val="00C94BEA"/>
    <w:rsid w:val="00CF02FC"/>
    <w:rsid w:val="00D171F8"/>
    <w:rsid w:val="00D22D68"/>
    <w:rsid w:val="00D349E4"/>
    <w:rsid w:val="00D836F2"/>
    <w:rsid w:val="00D8784A"/>
    <w:rsid w:val="00D9094C"/>
    <w:rsid w:val="00D9223F"/>
    <w:rsid w:val="00DB1BEF"/>
    <w:rsid w:val="00DC79DD"/>
    <w:rsid w:val="00DD447A"/>
    <w:rsid w:val="00DF1EDA"/>
    <w:rsid w:val="00DF332F"/>
    <w:rsid w:val="00E00E42"/>
    <w:rsid w:val="00E03C1F"/>
    <w:rsid w:val="00E06DBC"/>
    <w:rsid w:val="00E15150"/>
    <w:rsid w:val="00E40713"/>
    <w:rsid w:val="00E47A49"/>
    <w:rsid w:val="00E62316"/>
    <w:rsid w:val="00E8065B"/>
    <w:rsid w:val="00EC2189"/>
    <w:rsid w:val="00EC7912"/>
    <w:rsid w:val="00ED40B9"/>
    <w:rsid w:val="00F13EFE"/>
    <w:rsid w:val="00F174AA"/>
    <w:rsid w:val="00F223D1"/>
    <w:rsid w:val="00F50658"/>
    <w:rsid w:val="00F62192"/>
    <w:rsid w:val="00F63637"/>
    <w:rsid w:val="00F65834"/>
    <w:rsid w:val="00F66368"/>
    <w:rsid w:val="00F7158B"/>
    <w:rsid w:val="00F9745D"/>
    <w:rsid w:val="00FA2EBC"/>
    <w:rsid w:val="00FA4EB5"/>
    <w:rsid w:val="00FE753C"/>
    <w:rsid w:val="00FF0932"/>
    <w:rsid w:val="00FF31FB"/>
    <w:rsid w:val="01CE3A54"/>
    <w:rsid w:val="0651C8B2"/>
    <w:rsid w:val="0972A745"/>
    <w:rsid w:val="0F03AA35"/>
    <w:rsid w:val="1176044B"/>
    <w:rsid w:val="155E680F"/>
    <w:rsid w:val="16DB99FD"/>
    <w:rsid w:val="17C36AEF"/>
    <w:rsid w:val="1F010501"/>
    <w:rsid w:val="2213C2C9"/>
    <w:rsid w:val="23DA52AA"/>
    <w:rsid w:val="247A2939"/>
    <w:rsid w:val="307FACAB"/>
    <w:rsid w:val="37FFCB8F"/>
    <w:rsid w:val="3A01DC83"/>
    <w:rsid w:val="3DBFE26A"/>
    <w:rsid w:val="40405D49"/>
    <w:rsid w:val="40AA4904"/>
    <w:rsid w:val="44211DCD"/>
    <w:rsid w:val="4480DD66"/>
    <w:rsid w:val="47BA4AC3"/>
    <w:rsid w:val="4F14F67E"/>
    <w:rsid w:val="504506CF"/>
    <w:rsid w:val="52C08E2B"/>
    <w:rsid w:val="54DF9731"/>
    <w:rsid w:val="569205AF"/>
    <w:rsid w:val="58A3FAF3"/>
    <w:rsid w:val="5B40BE96"/>
    <w:rsid w:val="5BA34833"/>
    <w:rsid w:val="5C2DCC1B"/>
    <w:rsid w:val="5C67BA48"/>
    <w:rsid w:val="5DE5C963"/>
    <w:rsid w:val="5FF2664C"/>
    <w:rsid w:val="61934ECE"/>
    <w:rsid w:val="6599AC27"/>
    <w:rsid w:val="665CA2B5"/>
    <w:rsid w:val="6A3E490E"/>
    <w:rsid w:val="6A9BFC02"/>
    <w:rsid w:val="6C319B37"/>
    <w:rsid w:val="729767B1"/>
    <w:rsid w:val="776F1A74"/>
    <w:rsid w:val="7C85E745"/>
    <w:rsid w:val="7D5E7F09"/>
    <w:rsid w:val="7D94EB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12036F"/>
  <w15:docId w15:val="{C326600E-5AE3-4C06-ACCA-36DCCCD59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KopfzeileZchn">
    <w:name w:val="Kopfzeile Zchn"/>
    <w:basedOn w:val="Absatz-Standardschriftart"/>
    <w:link w:val="Kopfzeile"/>
    <w:uiPriority w:val="99"/>
    <w:rsid w:val="00956719"/>
    <w:rPr>
      <w:rFonts w:ascii="Calibri" w:hAnsi="Calibri"/>
    </w:rPr>
  </w:style>
  <w:style w:type="paragraph" w:styleId="Fuzeile">
    <w:name w:val="footer"/>
    <w:basedOn w:val="Standard"/>
    <w:link w:val="Fu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uzeileZchn">
    <w:name w:val="Fußzeile Zchn"/>
    <w:basedOn w:val="Absatz-Standardschriftart"/>
    <w:link w:val="Fuzeile"/>
    <w:uiPriority w:val="99"/>
    <w:rsid w:val="00956719"/>
    <w:rPr>
      <w:rFonts w:ascii="Calibri" w:hAnsi="Calibri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56719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56719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semiHidden/>
    <w:rsid w:val="00057A71"/>
    <w:rPr>
      <w:color w:val="0000FF"/>
      <w:u w:val="single"/>
    </w:rPr>
  </w:style>
  <w:style w:type="table" w:styleId="Tabellenraster">
    <w:name w:val="Table Grid"/>
    <w:basedOn w:val="NormaleTabelle"/>
    <w:uiPriority w:val="59"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rarbeitung">
    <w:name w:val="Revision"/>
    <w:hidden/>
    <w:uiPriority w:val="99"/>
    <w:semiHidden/>
    <w:rsid w:val="008E02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Listenabsatz">
    <w:name w:val="List Paragraph"/>
    <w:basedOn w:val="Standard"/>
    <w:uiPriority w:val="34"/>
    <w:qFormat/>
    <w:rsid w:val="006815B7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1D4BB3"/>
    <w:rPr>
      <w:color w:val="605E5C"/>
      <w:shd w:val="clear" w:color="auto" w:fill="E1DFDD"/>
    </w:rPr>
  </w:style>
  <w:style w:type="paragraph" w:styleId="Kommentartext">
    <w:name w:val="annotation text"/>
    <w:basedOn w:val="Standard"/>
    <w:link w:val="KommentartextZchn"/>
    <w:uiPriority w:val="99"/>
    <w:semiHidden/>
    <w:unhideWhenUsed/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Pr>
      <w:rFonts w:ascii="Times New Roman" w:eastAsia="Times New Roman" w:hAnsi="Times New Roman" w:cs="Times New Roman"/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943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19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8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4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5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51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82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4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0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0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4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5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8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4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1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dentaurum.com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info@dentaurum.com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W:\vorlagen\Office365\Briefpapier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Briefpapier</Template>
  <TotalTime>0</TotalTime>
  <Pages>2</Pages>
  <Words>524</Words>
  <Characters>3306</Characters>
  <Application>Microsoft Office Word</Application>
  <DocSecurity>0</DocSecurity>
  <Lines>27</Lines>
  <Paragraphs>7</Paragraphs>
  <ScaleCrop>false</ScaleCrop>
  <Company>Dentaurum J. P. Winkelstroeter KG</Company>
  <LinksUpToDate>false</LinksUpToDate>
  <CharactersWithSpaces>3823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Smolarek, Nina</dc:creator>
  <cp:lastModifiedBy>Hahn, Luisa</cp:lastModifiedBy>
  <cp:revision>167</cp:revision>
  <cp:lastPrinted>2016-10-13T07:47:00Z</cp:lastPrinted>
  <dcterms:created xsi:type="dcterms:W3CDTF">2025-11-17T13:44:00Z</dcterms:created>
  <dcterms:modified xsi:type="dcterms:W3CDTF">2026-01-28T13:13:00Z</dcterms:modified>
</cp:coreProperties>
</file>