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425A14" w14:textId="2BC94AC2" w:rsidR="007341FA" w:rsidRPr="00DD6349" w:rsidRDefault="00030081" w:rsidP="0083753E">
      <w:pPr>
        <w:spacing w:line="300" w:lineRule="auto"/>
        <w:jc w:val="center"/>
        <w:rPr>
          <w:rFonts w:ascii="Arial" w:hAnsi="Arial" w:cs="Arial"/>
          <w:b/>
          <w:bCs/>
          <w:sz w:val="22"/>
          <w:szCs w:val="22"/>
          <w:lang w:val="en-AU"/>
        </w:rPr>
      </w:pPr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Nouveau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venu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dans la famille des brackets haut de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gamme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discovery</w:t>
      </w:r>
      <w:proofErr w:type="gramStart"/>
      <w:r w:rsidRPr="00DD6349">
        <w:rPr>
          <w:rFonts w:ascii="Arial" w:hAnsi="Arial" w:cs="Arial"/>
          <w:b/>
          <w:bCs/>
          <w:sz w:val="22"/>
          <w:szCs w:val="22"/>
          <w:vertAlign w:val="superscript"/>
          <w:lang w:val="en-AU"/>
        </w:rPr>
        <w:t>®</w:t>
      </w:r>
      <w:r w:rsidRPr="00DD6349">
        <w:rPr>
          <w:rFonts w:ascii="Arial" w:hAnsi="Arial" w:cs="Arial"/>
          <w:b/>
          <w:bCs/>
          <w:sz w:val="22"/>
          <w:szCs w:val="22"/>
          <w:lang w:val="en-AU"/>
        </w:rPr>
        <w:t> :</w:t>
      </w:r>
      <w:proofErr w:type="gramEnd"/>
    </w:p>
    <w:p w14:paraId="083452C9" w14:textId="6F3A1B7E" w:rsidR="006F6DB6" w:rsidRPr="00DD6349" w:rsidRDefault="002D4FF4" w:rsidP="0083753E">
      <w:pPr>
        <w:spacing w:line="300" w:lineRule="auto"/>
        <w:jc w:val="center"/>
        <w:rPr>
          <w:rFonts w:ascii="Arial" w:hAnsi="Arial" w:cs="Arial"/>
          <w:b/>
          <w:bCs/>
          <w:sz w:val="22"/>
          <w:szCs w:val="22"/>
          <w:lang w:val="en-AU"/>
        </w:rPr>
      </w:pPr>
      <w:r w:rsidRPr="00DD6349">
        <w:rPr>
          <w:rFonts w:ascii="Arial" w:hAnsi="Arial" w:cs="Arial"/>
          <w:b/>
          <w:bCs/>
          <w:sz w:val="22"/>
          <w:szCs w:val="22"/>
          <w:lang w:val="en-AU"/>
        </w:rPr>
        <w:t>discovery</w:t>
      </w:r>
      <w:r w:rsidRPr="00DD6349">
        <w:rPr>
          <w:rFonts w:ascii="Arial" w:hAnsi="Arial" w:cs="Arial"/>
          <w:b/>
          <w:bCs/>
          <w:sz w:val="22"/>
          <w:szCs w:val="22"/>
          <w:vertAlign w:val="superscript"/>
          <w:lang w:val="en-AU"/>
        </w:rPr>
        <w:t>®</w:t>
      </w:r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smart sl – le bracket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autoligaturant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passif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de Dentaurum</w:t>
      </w:r>
    </w:p>
    <w:p w14:paraId="38BC786C" w14:textId="77777777" w:rsidR="006F6DB6" w:rsidRPr="00DD6349" w:rsidRDefault="006F6DB6" w:rsidP="0083753E">
      <w:pPr>
        <w:spacing w:line="300" w:lineRule="auto"/>
        <w:jc w:val="both"/>
        <w:rPr>
          <w:rFonts w:ascii="Arial" w:hAnsi="Arial" w:cs="Arial"/>
          <w:b/>
          <w:bCs/>
          <w:sz w:val="16"/>
          <w:szCs w:val="16"/>
          <w:lang w:val="en-AU"/>
        </w:rPr>
      </w:pPr>
    </w:p>
    <w:p w14:paraId="065194E4" w14:textId="2B2C0628" w:rsidR="00C17D69" w:rsidRPr="00DD6349" w:rsidRDefault="006B2E76" w:rsidP="0083753E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  <w:lang w:val="en-AU"/>
        </w:rPr>
      </w:pPr>
      <w:r w:rsidRPr="00DD6349">
        <w:rPr>
          <w:rFonts w:ascii="Arial" w:hAnsi="Arial" w:cs="Arial"/>
          <w:b/>
          <w:bCs/>
          <w:sz w:val="22"/>
          <w:szCs w:val="22"/>
          <w:lang w:val="en-AU"/>
        </w:rPr>
        <w:t>Avec discovery</w:t>
      </w:r>
      <w:r w:rsidRPr="00DD6349">
        <w:rPr>
          <w:rFonts w:ascii="Arial" w:hAnsi="Arial" w:cs="Arial"/>
          <w:b/>
          <w:bCs/>
          <w:sz w:val="22"/>
          <w:szCs w:val="22"/>
          <w:vertAlign w:val="superscript"/>
          <w:lang w:val="en-AU"/>
        </w:rPr>
        <w:t>®</w:t>
      </w:r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smart sl, Dentaurum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élargit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sa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famille de brackets haut de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gamme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discovery</w:t>
      </w:r>
      <w:r w:rsidRPr="00DD6349">
        <w:rPr>
          <w:rFonts w:ascii="Arial" w:hAnsi="Arial" w:cs="Arial"/>
          <w:b/>
          <w:bCs/>
          <w:sz w:val="22"/>
          <w:szCs w:val="22"/>
          <w:vertAlign w:val="superscript"/>
          <w:lang w:val="en-AU"/>
        </w:rPr>
        <w:t>®</w:t>
      </w:r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,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mondialement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reconnue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, avec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une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solution </w:t>
      </w:r>
      <w:proofErr w:type="spellStart"/>
      <w:proofErr w:type="gram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innovante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 :</w:t>
      </w:r>
      <w:proofErr w:type="gram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gram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un bracket</w:t>
      </w:r>
      <w:proofErr w:type="gram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autoligaturant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passif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qui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convainc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par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sa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manipulation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intelligente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, la haute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qualité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de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ses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matériaux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et son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fonctionnement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fiable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. Le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couvercle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s’ouvre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facilement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grâce à un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mouvement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rotatif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intuitif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à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l’aide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de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l’instrument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d’ouverture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spécialement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conçu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à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cet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effet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.</w:t>
      </w:r>
    </w:p>
    <w:p w14:paraId="5BA3C3F7" w14:textId="77777777" w:rsidR="00C17D69" w:rsidRPr="00DD6349" w:rsidRDefault="00C17D69" w:rsidP="0083753E">
      <w:pPr>
        <w:spacing w:line="300" w:lineRule="auto"/>
        <w:jc w:val="both"/>
        <w:rPr>
          <w:rFonts w:ascii="Arial" w:hAnsi="Arial" w:cs="Arial"/>
          <w:sz w:val="18"/>
          <w:szCs w:val="18"/>
          <w:lang w:val="en-AU"/>
        </w:rPr>
      </w:pPr>
    </w:p>
    <w:p w14:paraId="6D664D60" w14:textId="66C1ADD3" w:rsidR="00242D07" w:rsidRPr="00DD6349" w:rsidRDefault="006B2E76" w:rsidP="0083753E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  <w:lang w:val="en-AU"/>
        </w:rPr>
      </w:pPr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#CLICK&amp;GO – Simple.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Rapide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.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Intuitif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.</w:t>
      </w:r>
    </w:p>
    <w:p w14:paraId="1A1D4D63" w14:textId="7815A90B" w:rsidR="008F72A8" w:rsidRPr="00DD6349" w:rsidRDefault="006B2E76" w:rsidP="0083753E">
      <w:pPr>
        <w:spacing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Grâce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à son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mécanisme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d’ouverture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et de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fermeture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simple, le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couvercle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se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ferme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facilement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par une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poussée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dans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sens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incisal/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occlusal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. Un </w:t>
      </w:r>
      <w:proofErr w:type="gramStart"/>
      <w:r w:rsidRPr="00DD6349">
        <w:rPr>
          <w:rFonts w:ascii="Arial" w:hAnsi="Arial" w:cs="Arial"/>
          <w:sz w:val="22"/>
          <w:szCs w:val="22"/>
          <w:lang w:val="es-ES_tradnl"/>
        </w:rPr>
        <w:t>« CLIC</w:t>
      </w:r>
      <w:proofErr w:type="gramEnd"/>
      <w:r w:rsidRPr="00DD6349">
        <w:rPr>
          <w:rFonts w:ascii="Arial" w:hAnsi="Arial" w:cs="Arial"/>
          <w:sz w:val="22"/>
          <w:szCs w:val="22"/>
          <w:lang w:val="es-ES_tradnl"/>
        </w:rPr>
        <w:t xml:space="preserve"> » perceptible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signale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que le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couvercle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bien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enclenché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– </w:t>
      </w:r>
      <w:proofErr w:type="gramStart"/>
      <w:r w:rsidRPr="00DD6349">
        <w:rPr>
          <w:rFonts w:ascii="Arial" w:hAnsi="Arial" w:cs="Arial"/>
          <w:sz w:val="22"/>
          <w:szCs w:val="22"/>
          <w:lang w:val="es-ES_tradnl"/>
        </w:rPr>
        <w:t>« GO</w:t>
      </w:r>
      <w:proofErr w:type="gramEnd"/>
      <w:r w:rsidRPr="00DD6349">
        <w:rPr>
          <w:rFonts w:ascii="Arial" w:hAnsi="Arial" w:cs="Arial"/>
          <w:sz w:val="22"/>
          <w:szCs w:val="22"/>
          <w:lang w:val="es-ES_tradnl"/>
        </w:rPr>
        <w:t xml:space="preserve"> »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synonyme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changement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d’arc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rapide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d’une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nette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réduction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du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temps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fauteuil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>.</w:t>
      </w:r>
    </w:p>
    <w:p w14:paraId="24D5669B" w14:textId="77777777" w:rsidR="008F72A8" w:rsidRPr="00DD6349" w:rsidRDefault="008F72A8" w:rsidP="0083753E">
      <w:pPr>
        <w:spacing w:line="300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19C6FCC3" w14:textId="77777777" w:rsidR="00242D07" w:rsidRPr="00DD6349" w:rsidRDefault="006B2E76" w:rsidP="0083753E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  <w:lang w:val="en-AU"/>
        </w:rPr>
      </w:pP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Mouvements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dentaires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doux et grand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confort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pour le patient</w:t>
      </w:r>
    </w:p>
    <w:p w14:paraId="62AB717E" w14:textId="77777777" w:rsidR="0040611E" w:rsidRPr="00DD6349" w:rsidRDefault="006B2E76" w:rsidP="0083753E">
      <w:pPr>
        <w:spacing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DD6349">
        <w:rPr>
          <w:rFonts w:ascii="Arial" w:hAnsi="Arial" w:cs="Arial"/>
          <w:sz w:val="22"/>
          <w:szCs w:val="22"/>
          <w:lang w:val="en-AU"/>
        </w:rPr>
        <w:t xml:space="preserve">Le bracket </w:t>
      </w:r>
      <w:proofErr w:type="spellStart"/>
      <w:r w:rsidRPr="00DD6349">
        <w:rPr>
          <w:rFonts w:ascii="Arial" w:hAnsi="Arial" w:cs="Arial"/>
          <w:sz w:val="22"/>
          <w:szCs w:val="22"/>
          <w:lang w:val="en-AU"/>
        </w:rPr>
        <w:t>passif</w:t>
      </w:r>
      <w:proofErr w:type="spellEnd"/>
      <w:r w:rsidRPr="00DD6349">
        <w:rPr>
          <w:rFonts w:ascii="Arial" w:hAnsi="Arial" w:cs="Arial"/>
          <w:sz w:val="22"/>
          <w:szCs w:val="22"/>
          <w:lang w:val="en-AU"/>
        </w:rPr>
        <w:t xml:space="preserve"> Low Friction minimise les </w:t>
      </w:r>
      <w:proofErr w:type="spellStart"/>
      <w:r w:rsidRPr="00DD6349">
        <w:rPr>
          <w:rFonts w:ascii="Arial" w:hAnsi="Arial" w:cs="Arial"/>
          <w:sz w:val="22"/>
          <w:szCs w:val="22"/>
          <w:lang w:val="en-AU"/>
        </w:rPr>
        <w:t>frottements</w:t>
      </w:r>
      <w:proofErr w:type="spellEnd"/>
      <w:r w:rsidRPr="00DD6349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DD6349">
        <w:rPr>
          <w:rFonts w:ascii="Arial" w:hAnsi="Arial" w:cs="Arial"/>
          <w:sz w:val="22"/>
          <w:szCs w:val="22"/>
          <w:lang w:val="en-AU"/>
        </w:rPr>
        <w:t>permet</w:t>
      </w:r>
      <w:proofErr w:type="spellEnd"/>
      <w:r w:rsidRPr="00DD6349">
        <w:rPr>
          <w:rFonts w:ascii="Arial" w:hAnsi="Arial" w:cs="Arial"/>
          <w:sz w:val="22"/>
          <w:szCs w:val="22"/>
          <w:lang w:val="en-AU"/>
        </w:rPr>
        <w:t xml:space="preserve"> un </w:t>
      </w:r>
      <w:proofErr w:type="spellStart"/>
      <w:r w:rsidRPr="00DD6349">
        <w:rPr>
          <w:rFonts w:ascii="Arial" w:hAnsi="Arial" w:cs="Arial"/>
          <w:sz w:val="22"/>
          <w:szCs w:val="22"/>
          <w:lang w:val="en-AU"/>
        </w:rPr>
        <w:t>contrôle</w:t>
      </w:r>
      <w:proofErr w:type="spellEnd"/>
      <w:r w:rsidRPr="00DD6349">
        <w:rPr>
          <w:rFonts w:ascii="Arial" w:hAnsi="Arial" w:cs="Arial"/>
          <w:sz w:val="22"/>
          <w:szCs w:val="22"/>
          <w:lang w:val="en-AU"/>
        </w:rPr>
        <w:t xml:space="preserve"> des forces pour un </w:t>
      </w:r>
      <w:proofErr w:type="spellStart"/>
      <w:r w:rsidRPr="00DD6349">
        <w:rPr>
          <w:rFonts w:ascii="Arial" w:hAnsi="Arial" w:cs="Arial"/>
          <w:sz w:val="22"/>
          <w:szCs w:val="22"/>
          <w:lang w:val="en-AU"/>
        </w:rPr>
        <w:t>mouvement</w:t>
      </w:r>
      <w:proofErr w:type="spellEnd"/>
      <w:r w:rsidRPr="00DD6349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n-AU"/>
        </w:rPr>
        <w:t>dentaire</w:t>
      </w:r>
      <w:proofErr w:type="spellEnd"/>
      <w:r w:rsidRPr="00DD6349">
        <w:rPr>
          <w:rFonts w:ascii="Arial" w:hAnsi="Arial" w:cs="Arial"/>
          <w:sz w:val="22"/>
          <w:szCs w:val="22"/>
          <w:lang w:val="en-AU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n-AU"/>
        </w:rPr>
        <w:t>efficace</w:t>
      </w:r>
      <w:proofErr w:type="spellEnd"/>
      <w:r w:rsidRPr="00DD6349">
        <w:rPr>
          <w:rFonts w:ascii="Arial" w:hAnsi="Arial" w:cs="Arial"/>
          <w:sz w:val="22"/>
          <w:szCs w:val="22"/>
          <w:lang w:val="en-AU"/>
        </w:rPr>
        <w:t xml:space="preserve"> et </w:t>
      </w:r>
      <w:proofErr w:type="spellStart"/>
      <w:r w:rsidRPr="00DD6349">
        <w:rPr>
          <w:rFonts w:ascii="Arial" w:hAnsi="Arial" w:cs="Arial"/>
          <w:sz w:val="22"/>
          <w:szCs w:val="22"/>
          <w:lang w:val="en-AU"/>
        </w:rPr>
        <w:t>en</w:t>
      </w:r>
      <w:proofErr w:type="spellEnd"/>
      <w:r w:rsidRPr="00DD6349">
        <w:rPr>
          <w:rFonts w:ascii="Arial" w:hAnsi="Arial" w:cs="Arial"/>
          <w:sz w:val="22"/>
          <w:szCs w:val="22"/>
          <w:lang w:val="en-AU"/>
        </w:rPr>
        <w:t xml:space="preserve"> douceur. </w:t>
      </w:r>
      <w:r w:rsidRPr="00DD6349">
        <w:rPr>
          <w:rFonts w:ascii="Arial" w:hAnsi="Arial" w:cs="Arial"/>
          <w:sz w:val="22"/>
          <w:szCs w:val="22"/>
          <w:lang w:val="es-ES_tradnl"/>
        </w:rPr>
        <w:t xml:space="preserve">La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hauteur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réduite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et les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surfaces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arrondies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garantissent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un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grand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confort en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bouche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>.</w:t>
      </w:r>
    </w:p>
    <w:p w14:paraId="7A7A741B" w14:textId="77777777" w:rsidR="00605C8C" w:rsidRPr="00DD6349" w:rsidRDefault="00605C8C" w:rsidP="0083753E">
      <w:pPr>
        <w:spacing w:line="300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1AB85B4E" w14:textId="77777777" w:rsidR="00242D07" w:rsidRPr="00DD6349" w:rsidRDefault="006B2E76" w:rsidP="0083753E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  <w:lang w:val="en-AU"/>
        </w:rPr>
      </w:pPr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Made in Germany –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Précision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issue du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n-AU"/>
        </w:rPr>
        <w:t>nord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n-AU"/>
        </w:rPr>
        <w:t xml:space="preserve"> de la Forêt-Noire</w:t>
      </w:r>
    </w:p>
    <w:p w14:paraId="5B9108E8" w14:textId="6D9E50AE" w:rsidR="006305AC" w:rsidRPr="00DD6349" w:rsidRDefault="006305AC" w:rsidP="0083753E">
      <w:pPr>
        <w:spacing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DD6349">
        <w:rPr>
          <w:rFonts w:ascii="Arial" w:hAnsi="Arial" w:cs="Arial"/>
          <w:sz w:val="22"/>
          <w:szCs w:val="22"/>
          <w:lang w:val="es-ES_tradnl"/>
        </w:rPr>
        <w:t>discovery</w:t>
      </w:r>
      <w:r w:rsidRPr="00DD6349">
        <w:rPr>
          <w:rFonts w:ascii="Arial" w:hAnsi="Arial" w:cs="Arial"/>
          <w:sz w:val="22"/>
          <w:szCs w:val="22"/>
          <w:vertAlign w:val="superscript"/>
          <w:lang w:val="es-ES_tradnl"/>
        </w:rPr>
        <w:t>®</w:t>
      </w:r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smart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sl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est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fabriqué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selon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procédé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MIM de haute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précision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siège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social de Dentaurum à Ispringen.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Il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combine des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atouts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éprouvés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comme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la base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structurée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au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laser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brevetée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numérotation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FDI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pour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une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manipulation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aisée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, la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conception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optimisée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des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ailes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et la base de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bracket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anatomique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,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avec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nouvelles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fonctionnalités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pour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une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sécurité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élevée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et un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contrôle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précis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rotation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>.</w:t>
      </w:r>
    </w:p>
    <w:p w14:paraId="158BC548" w14:textId="77777777" w:rsidR="00874E31" w:rsidRPr="00DD6349" w:rsidRDefault="00874E31" w:rsidP="0083753E">
      <w:pPr>
        <w:spacing w:line="300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1C23C511" w14:textId="036C923C" w:rsidR="004E2EAB" w:rsidRPr="00DD6349" w:rsidRDefault="004E2EAB" w:rsidP="0083753E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  <w:lang w:val="es-ES_tradnl"/>
        </w:rPr>
      </w:pP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Comme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coulé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dans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le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même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moule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–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pour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une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biocompatibilité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élevée</w:t>
      </w:r>
      <w:proofErr w:type="spellEnd"/>
    </w:p>
    <w:p w14:paraId="234BCF61" w14:textId="79065B0B" w:rsidR="004E2EAB" w:rsidRPr="00DD6349" w:rsidRDefault="004E2EAB" w:rsidP="0083753E">
      <w:pPr>
        <w:spacing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  <w:r w:rsidRPr="00DD6349">
        <w:rPr>
          <w:rFonts w:ascii="Arial" w:eastAsia="Arial" w:hAnsi="Arial" w:cs="Arial"/>
          <w:sz w:val="22"/>
          <w:szCs w:val="22"/>
          <w:lang w:val="es-ES_tradnl"/>
        </w:rPr>
        <w:t>discovery</w:t>
      </w:r>
      <w:r w:rsidRPr="00DD6349">
        <w:rPr>
          <w:rFonts w:ascii="Arial" w:eastAsia="Arial" w:hAnsi="Arial" w:cs="Arial"/>
          <w:sz w:val="22"/>
          <w:szCs w:val="22"/>
          <w:vertAlign w:val="superscript"/>
          <w:lang w:val="es-ES_tradnl"/>
        </w:rPr>
        <w:t>®</w:t>
      </w:r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smart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sl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est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un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bracket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en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trois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parties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,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particulièrement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biocompatible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puisqu’il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ne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comporte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aucune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brasure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. Cela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est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rendu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possible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grâce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à la base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structurée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au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laser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brevetée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aux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crochets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,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fabriqués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en une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seule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pièce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avec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bracket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et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inclus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directement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dans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 xml:space="preserve"> le </w:t>
      </w:r>
      <w:proofErr w:type="spellStart"/>
      <w:r w:rsidRPr="00DD6349">
        <w:rPr>
          <w:rFonts w:ascii="Arial" w:eastAsia="Arial" w:hAnsi="Arial" w:cs="Arial"/>
          <w:sz w:val="22"/>
          <w:szCs w:val="22"/>
          <w:lang w:val="es-ES_tradnl"/>
        </w:rPr>
        <w:t>moulage</w:t>
      </w:r>
      <w:proofErr w:type="spellEnd"/>
      <w:r w:rsidRPr="00DD6349">
        <w:rPr>
          <w:rFonts w:ascii="Arial" w:eastAsia="Arial" w:hAnsi="Arial" w:cs="Arial"/>
          <w:sz w:val="22"/>
          <w:szCs w:val="22"/>
          <w:lang w:val="es-ES_tradnl"/>
        </w:rPr>
        <w:t>.</w:t>
      </w:r>
    </w:p>
    <w:p w14:paraId="2F2AE86F" w14:textId="77777777" w:rsidR="004E2EAB" w:rsidRPr="00DD6349" w:rsidRDefault="004E2EAB" w:rsidP="0083753E">
      <w:pPr>
        <w:spacing w:line="300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40ACD5BA" w14:textId="1BC2F513" w:rsidR="00106BCD" w:rsidRPr="00706320" w:rsidRDefault="00AF517B" w:rsidP="0083753E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</w:rPr>
      </w:pPr>
      <w:proofErr w:type="spellStart"/>
      <w:r>
        <w:rPr>
          <w:rFonts w:ascii="Arial" w:hAnsi="Arial" w:cs="Arial"/>
          <w:b/>
          <w:bCs/>
          <w:sz w:val="22"/>
          <w:szCs w:val="22"/>
        </w:rPr>
        <w:t>Conditionnement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intelligent et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hygiénique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en blister</w:t>
      </w:r>
    </w:p>
    <w:p w14:paraId="419028B9" w14:textId="77777777" w:rsidR="00106BCD" w:rsidRPr="00DD6349" w:rsidRDefault="00106BCD" w:rsidP="0083753E">
      <w:pPr>
        <w:spacing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  <w:r>
        <w:rPr>
          <w:rFonts w:ascii="Arial" w:hAnsi="Arial" w:cs="Arial"/>
          <w:sz w:val="22"/>
          <w:szCs w:val="22"/>
        </w:rPr>
        <w:t>Depuis 2018, les clients peuvent commander les brackets discovery</w:t>
      </w:r>
      <w:r>
        <w:rPr>
          <w:rFonts w:ascii="Arial" w:hAnsi="Arial" w:cs="Arial"/>
          <w:sz w:val="22"/>
          <w:szCs w:val="22"/>
          <w:vertAlign w:val="superscript"/>
        </w:rPr>
        <w:t>®</w:t>
      </w:r>
      <w:r>
        <w:rPr>
          <w:rFonts w:ascii="Arial" w:hAnsi="Arial" w:cs="Arial"/>
          <w:sz w:val="22"/>
          <w:szCs w:val="22"/>
        </w:rPr>
        <w:t xml:space="preserve"> smart emballés de manière hygiénique dans un blister plastifié. Les brackets discovery</w:t>
      </w:r>
      <w:r>
        <w:rPr>
          <w:rFonts w:ascii="Arial" w:hAnsi="Arial" w:cs="Arial"/>
          <w:sz w:val="22"/>
          <w:szCs w:val="22"/>
          <w:vertAlign w:val="superscript"/>
        </w:rPr>
        <w:t>®</w:t>
      </w:r>
      <w:r>
        <w:rPr>
          <w:rFonts w:ascii="Arial" w:hAnsi="Arial" w:cs="Arial"/>
          <w:sz w:val="22"/>
          <w:szCs w:val="22"/>
        </w:rPr>
        <w:t xml:space="preserve"> smart sl sont également soumis à une procédure de nettoyage sophistiquée comptant jusqu’à sept étapes. Des robots ultraprécis placent les brackets dans les blisters au bon endroit, conformément à la numérotation FDI, dans le cadre d’un processus automatisé.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Celles-ci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sont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ensuite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scellées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manière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hygiénique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à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l’aide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de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deux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gramStart"/>
      <w:r w:rsidRPr="00DD6349">
        <w:rPr>
          <w:rFonts w:ascii="Arial" w:hAnsi="Arial" w:cs="Arial"/>
          <w:sz w:val="22"/>
          <w:szCs w:val="22"/>
          <w:lang w:val="es-ES_tradnl"/>
        </w:rPr>
        <w:t>films</w:t>
      </w:r>
      <w:proofErr w:type="gramEnd"/>
      <w:r w:rsidRPr="00DD6349">
        <w:rPr>
          <w:rFonts w:ascii="Arial" w:hAnsi="Arial" w:cs="Arial"/>
          <w:sz w:val="22"/>
          <w:szCs w:val="22"/>
          <w:lang w:val="es-ES_tradnl"/>
        </w:rPr>
        <w:t>.</w:t>
      </w:r>
    </w:p>
    <w:p w14:paraId="4F385F4C" w14:textId="77777777" w:rsidR="00106BCD" w:rsidRPr="00DD6349" w:rsidRDefault="00106BCD" w:rsidP="0083753E">
      <w:pPr>
        <w:spacing w:line="300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20C1EC37" w14:textId="77777777" w:rsidR="00DD6349" w:rsidRPr="00DD6349" w:rsidRDefault="00DD6349" w:rsidP="0083753E">
      <w:pPr>
        <w:spacing w:line="300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0662A325" w14:textId="77777777" w:rsidR="00DD6349" w:rsidRPr="00DD6349" w:rsidRDefault="00DD6349" w:rsidP="0083753E">
      <w:pPr>
        <w:spacing w:line="300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16E4E008" w14:textId="77777777" w:rsidR="00DD6349" w:rsidRPr="00DD6349" w:rsidRDefault="00DD6349" w:rsidP="0083753E">
      <w:pPr>
        <w:spacing w:line="300" w:lineRule="auto"/>
        <w:jc w:val="both"/>
        <w:rPr>
          <w:rFonts w:ascii="Arial" w:hAnsi="Arial" w:cs="Arial"/>
          <w:sz w:val="16"/>
          <w:szCs w:val="16"/>
          <w:lang w:val="es-ES_tradnl"/>
        </w:rPr>
      </w:pPr>
    </w:p>
    <w:p w14:paraId="609507FB" w14:textId="77777777" w:rsidR="0083753E" w:rsidRDefault="0083753E" w:rsidP="0083753E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1056D98B" w14:textId="77777777" w:rsidR="0083753E" w:rsidRDefault="0083753E" w:rsidP="0083753E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752586F9" w14:textId="5060101C" w:rsidR="006B2E76" w:rsidRPr="00706320" w:rsidRDefault="006B2E76" w:rsidP="0083753E">
      <w:pPr>
        <w:spacing w:line="30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lastRenderedPageBreak/>
        <w:t xml:space="preserve">Aperçu des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points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proofErr w:type="gramStart"/>
      <w:r>
        <w:rPr>
          <w:rFonts w:ascii="Arial" w:hAnsi="Arial" w:cs="Arial"/>
          <w:b/>
          <w:bCs/>
          <w:sz w:val="22"/>
          <w:szCs w:val="22"/>
        </w:rPr>
        <w:t>forts</w:t>
      </w:r>
      <w:proofErr w:type="spellEnd"/>
      <w:r>
        <w:rPr>
          <w:rFonts w:ascii="Arial" w:hAnsi="Arial" w:cs="Arial"/>
          <w:b/>
          <w:bCs/>
          <w:sz w:val="22"/>
          <w:szCs w:val="22"/>
        </w:rPr>
        <w:t> :</w:t>
      </w:r>
      <w:proofErr w:type="gramEnd"/>
    </w:p>
    <w:p w14:paraId="3BB7EC01" w14:textId="77777777" w:rsidR="006B2E76" w:rsidRPr="00706320" w:rsidRDefault="006B2E76" w:rsidP="0083753E">
      <w:pPr>
        <w:numPr>
          <w:ilvl w:val="0"/>
          <w:numId w:val="1"/>
        </w:numPr>
        <w:spacing w:line="30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Mécanisme d’ouverture/de fermeture intuitif </w:t>
      </w:r>
      <w:r>
        <w:rPr>
          <w:rFonts w:ascii="Arial" w:hAnsi="Arial" w:cs="Arial"/>
          <w:sz w:val="22"/>
          <w:szCs w:val="22"/>
        </w:rPr>
        <w:t>pour un changement d’arc rapide</w:t>
      </w:r>
    </w:p>
    <w:p w14:paraId="19E5AB6C" w14:textId="77777777" w:rsidR="006B2E76" w:rsidRPr="00706320" w:rsidRDefault="006B2E76" w:rsidP="0083753E">
      <w:pPr>
        <w:numPr>
          <w:ilvl w:val="0"/>
          <w:numId w:val="1"/>
        </w:numPr>
        <w:spacing w:line="30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Faible hauteur</w:t>
      </w:r>
      <w:r>
        <w:rPr>
          <w:rFonts w:ascii="Arial" w:hAnsi="Arial" w:cs="Arial"/>
          <w:sz w:val="22"/>
          <w:szCs w:val="22"/>
        </w:rPr>
        <w:t xml:space="preserve"> pour un grand confort en bouche</w:t>
      </w:r>
    </w:p>
    <w:p w14:paraId="1AEE0589" w14:textId="77777777" w:rsidR="006B2E76" w:rsidRPr="00706320" w:rsidRDefault="006B2E76" w:rsidP="0083753E">
      <w:pPr>
        <w:numPr>
          <w:ilvl w:val="0"/>
          <w:numId w:val="1"/>
        </w:numPr>
        <w:spacing w:line="30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Bracket en trois parties</w:t>
      </w:r>
      <w:r>
        <w:rPr>
          <w:rFonts w:ascii="Arial" w:hAnsi="Arial" w:cs="Arial"/>
          <w:sz w:val="22"/>
          <w:szCs w:val="22"/>
        </w:rPr>
        <w:t xml:space="preserve"> – grande biocompatibilité sans brasure</w:t>
      </w:r>
    </w:p>
    <w:p w14:paraId="38570E32" w14:textId="77777777" w:rsidR="006B2E76" w:rsidRPr="00706320" w:rsidRDefault="006B2E76" w:rsidP="0083753E">
      <w:pPr>
        <w:numPr>
          <w:ilvl w:val="0"/>
          <w:numId w:val="1"/>
        </w:numPr>
        <w:spacing w:line="30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Large contre-dépouille de l’aile</w:t>
      </w:r>
      <w:r>
        <w:rPr>
          <w:rFonts w:ascii="Arial" w:hAnsi="Arial" w:cs="Arial"/>
          <w:sz w:val="22"/>
          <w:szCs w:val="22"/>
        </w:rPr>
        <w:t xml:space="preserve"> pour une ligature flexible</w:t>
      </w:r>
    </w:p>
    <w:p w14:paraId="7EC85B31" w14:textId="77777777" w:rsidR="006B2E76" w:rsidRPr="00DD6349" w:rsidRDefault="006B2E76" w:rsidP="0083753E">
      <w:pPr>
        <w:numPr>
          <w:ilvl w:val="0"/>
          <w:numId w:val="1"/>
        </w:numPr>
        <w:spacing w:line="300" w:lineRule="auto"/>
        <w:jc w:val="both"/>
        <w:rPr>
          <w:rFonts w:ascii="Arial" w:hAnsi="Arial" w:cs="Arial"/>
          <w:sz w:val="22"/>
          <w:szCs w:val="22"/>
          <w:lang w:val="es-ES_tradnl"/>
        </w:rPr>
      </w:pP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Contrôle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optimisé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de la </w:t>
      </w:r>
      <w:proofErr w:type="spellStart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>rotation</w:t>
      </w:r>
      <w:proofErr w:type="spellEnd"/>
      <w:r w:rsidRPr="00DD6349">
        <w:rPr>
          <w:rFonts w:ascii="Arial" w:hAnsi="Arial" w:cs="Arial"/>
          <w:b/>
          <w:bCs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grâce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à une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fente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stable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proche</w:t>
      </w:r>
      <w:proofErr w:type="spellEnd"/>
      <w:r w:rsidRPr="00DD6349">
        <w:rPr>
          <w:rFonts w:ascii="Arial" w:hAnsi="Arial" w:cs="Arial"/>
          <w:sz w:val="22"/>
          <w:szCs w:val="22"/>
          <w:lang w:val="es-ES_tradnl"/>
        </w:rPr>
        <w:t xml:space="preserve"> de la </w:t>
      </w:r>
      <w:proofErr w:type="spellStart"/>
      <w:r w:rsidRPr="00DD6349">
        <w:rPr>
          <w:rFonts w:ascii="Arial" w:hAnsi="Arial" w:cs="Arial"/>
          <w:sz w:val="22"/>
          <w:szCs w:val="22"/>
          <w:lang w:val="es-ES_tradnl"/>
        </w:rPr>
        <w:t>dent</w:t>
      </w:r>
      <w:proofErr w:type="spellEnd"/>
    </w:p>
    <w:p w14:paraId="6F1DF2B9" w14:textId="54A82258" w:rsidR="008438F3" w:rsidRPr="00706320" w:rsidRDefault="008438F3" w:rsidP="0083753E">
      <w:pPr>
        <w:numPr>
          <w:ilvl w:val="0"/>
          <w:numId w:val="1"/>
        </w:numPr>
        <w:spacing w:line="300" w:lineRule="auto"/>
        <w:jc w:val="both"/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b/>
          <w:bCs/>
          <w:sz w:val="22"/>
          <w:szCs w:val="22"/>
        </w:rPr>
        <w:t>Conditionnement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/>
          <w:bCs/>
          <w:sz w:val="22"/>
          <w:szCs w:val="22"/>
        </w:rPr>
        <w:t>hygiénique</w:t>
      </w:r>
      <w:proofErr w:type="spellEnd"/>
      <w:r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en </w:t>
      </w:r>
      <w:proofErr w:type="spellStart"/>
      <w:r>
        <w:rPr>
          <w:rFonts w:ascii="Arial" w:hAnsi="Arial" w:cs="Arial"/>
          <w:sz w:val="22"/>
          <w:szCs w:val="22"/>
        </w:rPr>
        <w:t>blister</w:t>
      </w:r>
      <w:proofErr w:type="spellEnd"/>
    </w:p>
    <w:p w14:paraId="6B3B5925" w14:textId="77777777" w:rsidR="00B14275" w:rsidRDefault="00B14275" w:rsidP="0083753E">
      <w:pPr>
        <w:spacing w:line="300" w:lineRule="auto"/>
        <w:ind w:left="720"/>
        <w:jc w:val="both"/>
        <w:rPr>
          <w:rFonts w:ascii="Arial" w:hAnsi="Arial" w:cs="Arial"/>
          <w:sz w:val="22"/>
          <w:szCs w:val="22"/>
        </w:rPr>
      </w:pPr>
    </w:p>
    <w:p w14:paraId="0ACB5F5E" w14:textId="77777777" w:rsidR="001529DD" w:rsidRPr="001529DD" w:rsidRDefault="001529DD" w:rsidP="0083753E">
      <w:pPr>
        <w:spacing w:line="30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La combinaison idéale</w:t>
      </w:r>
    </w:p>
    <w:p w14:paraId="675F6E7E" w14:textId="32B48F79" w:rsidR="006B2E76" w:rsidRPr="006B2E76" w:rsidRDefault="006B2E76" w:rsidP="0083753E">
      <w:pPr>
        <w:spacing w:line="30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Pour un traitement confortable dans la zone molaire, Dentaurum propose le </w:t>
      </w:r>
      <w:r>
        <w:rPr>
          <w:rFonts w:ascii="Arial" w:hAnsi="Arial" w:cs="Arial"/>
          <w:b/>
          <w:bCs/>
          <w:sz w:val="22"/>
          <w:szCs w:val="22"/>
        </w:rPr>
        <w:t>tube vestibulaire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 xml:space="preserve">Ortho-Cast sl </w:t>
      </w:r>
      <w:r>
        <w:rPr>
          <w:rFonts w:ascii="Arial" w:hAnsi="Arial" w:cs="Arial"/>
          <w:sz w:val="22"/>
          <w:szCs w:val="22"/>
        </w:rPr>
        <w:t xml:space="preserve">autoligaturant et </w:t>
      </w:r>
      <w:r>
        <w:rPr>
          <w:rFonts w:ascii="Arial" w:hAnsi="Arial" w:cs="Arial"/>
          <w:b/>
          <w:bCs/>
          <w:sz w:val="22"/>
          <w:szCs w:val="22"/>
        </w:rPr>
        <w:t>Ortho-Cast M-Series mini</w:t>
      </w:r>
      <w:r>
        <w:rPr>
          <w:rFonts w:ascii="Arial" w:hAnsi="Arial" w:cs="Arial"/>
          <w:sz w:val="22"/>
          <w:szCs w:val="22"/>
        </w:rPr>
        <w:t xml:space="preserve"> – tous deux également fabriqués selon le procédé MIM de haute précision. Une gamme complète d’arcs ayant fait leurs preuves depuis des années vient parfaire l’offre.</w:t>
      </w:r>
    </w:p>
    <w:p w14:paraId="2023D6FF" w14:textId="77777777" w:rsidR="00706320" w:rsidRDefault="00706320" w:rsidP="00B14275">
      <w:pPr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14:paraId="719AF77E" w14:textId="61AC3EE5" w:rsidR="00DD6349" w:rsidRPr="00173109" w:rsidRDefault="00DD6349" w:rsidP="00DD6349">
      <w:pPr>
        <w:spacing w:line="288" w:lineRule="auto"/>
        <w:jc w:val="both"/>
        <w:rPr>
          <w:rFonts w:ascii="Arial" w:hAnsi="Arial" w:cs="Arial"/>
          <w:b/>
          <w:sz w:val="22"/>
          <w:szCs w:val="22"/>
          <w:lang w:val="fr-FR"/>
        </w:rPr>
      </w:pPr>
      <w:r w:rsidRPr="00173109">
        <w:rPr>
          <w:rFonts w:ascii="Arial" w:hAnsi="Arial" w:cs="Arial"/>
          <w:b/>
          <w:sz w:val="22"/>
          <w:szCs w:val="22"/>
          <w:lang w:val="fr-FR"/>
        </w:rPr>
        <w:t xml:space="preserve">Plus d'informations </w:t>
      </w:r>
      <w:r>
        <w:rPr>
          <w:rFonts w:ascii="Arial" w:hAnsi="Arial" w:cs="Arial"/>
          <w:b/>
          <w:sz w:val="22"/>
          <w:szCs w:val="22"/>
          <w:lang w:val="fr-FR"/>
        </w:rPr>
        <w:t xml:space="preserve">sur </w:t>
      </w:r>
      <w:hyperlink r:id="rId7" w:history="1">
        <w:r>
          <w:rPr>
            <w:rStyle w:val="Hyperlink"/>
            <w:rFonts w:ascii="Arial" w:hAnsi="Arial" w:cs="Arial"/>
            <w:b/>
            <w:bCs/>
            <w:sz w:val="22"/>
            <w:szCs w:val="22"/>
            <w:lang w:val="en-AU"/>
          </w:rPr>
          <w:t>www.dentaurum.de/lp/fra/discovery-smart-sl-bracket.aspx</w:t>
        </w:r>
      </w:hyperlink>
      <w:r w:rsidRPr="00441F29">
        <w:rPr>
          <w:rFonts w:ascii="Arial" w:hAnsi="Arial" w:cs="Arial"/>
          <w:b/>
          <w:sz w:val="22"/>
          <w:szCs w:val="22"/>
          <w:lang w:val="fr-FR"/>
        </w:rPr>
        <w:t xml:space="preserve"> </w:t>
      </w:r>
      <w:proofErr w:type="gramStart"/>
      <w:r w:rsidRPr="00441F29">
        <w:rPr>
          <w:rStyle w:val="Hyperlink"/>
          <w:rFonts w:ascii="Arial" w:hAnsi="Arial" w:cs="Arial"/>
          <w:b/>
          <w:color w:val="auto"/>
          <w:sz w:val="22"/>
          <w:szCs w:val="22"/>
          <w:u w:val="none"/>
          <w:lang w:val="fr-FR"/>
        </w:rPr>
        <w:t>ou</w:t>
      </w:r>
      <w:r w:rsidRPr="009D7EF3">
        <w:rPr>
          <w:rFonts w:ascii="Arial" w:hAnsi="Arial" w:cs="Arial"/>
          <w:b/>
          <w:sz w:val="22"/>
          <w:szCs w:val="22"/>
          <w:lang w:val="fr-FR"/>
        </w:rPr>
        <w:t>:</w:t>
      </w:r>
      <w:proofErr w:type="gramEnd"/>
      <w:r w:rsidRPr="009D7EF3">
        <w:rPr>
          <w:rFonts w:ascii="Arial" w:hAnsi="Arial" w:cs="Arial"/>
          <w:bCs/>
          <w:sz w:val="22"/>
          <w:szCs w:val="22"/>
          <w:lang w:val="fr-FR"/>
        </w:rPr>
        <w:t xml:space="preserve"> </w:t>
      </w:r>
    </w:p>
    <w:p w14:paraId="6115879F" w14:textId="77777777" w:rsidR="00DD6349" w:rsidRPr="00441F29" w:rsidRDefault="00DD6349" w:rsidP="00DD6349">
      <w:pPr>
        <w:spacing w:line="288" w:lineRule="auto"/>
        <w:jc w:val="both"/>
        <w:rPr>
          <w:rFonts w:ascii="Arial" w:hAnsi="Arial" w:cs="Arial"/>
          <w:b/>
          <w:sz w:val="8"/>
          <w:szCs w:val="8"/>
          <w:lang w:val="fr-FR"/>
        </w:rPr>
      </w:pPr>
    </w:p>
    <w:p w14:paraId="1200B981" w14:textId="77777777" w:rsidR="00DD6349" w:rsidRPr="00860847" w:rsidRDefault="00DD6349" w:rsidP="00DD6349">
      <w:pPr>
        <w:spacing w:line="288" w:lineRule="auto"/>
        <w:jc w:val="both"/>
        <w:rPr>
          <w:rFonts w:ascii="Arial" w:hAnsi="Arial" w:cs="Arial"/>
          <w:sz w:val="22"/>
          <w:szCs w:val="22"/>
          <w:lang w:val="en-AU"/>
        </w:rPr>
      </w:pPr>
      <w:r w:rsidRPr="00F94F39">
        <w:rPr>
          <w:rFonts w:ascii="Arial" w:hAnsi="Arial" w:cs="Arial"/>
          <w:sz w:val="22"/>
          <w:szCs w:val="22"/>
          <w:lang w:val="en-AU"/>
        </w:rPr>
        <w:t xml:space="preserve">DENTAURUM GmbH &amp; Co. </w:t>
      </w:r>
      <w:r w:rsidRPr="00860847">
        <w:rPr>
          <w:rFonts w:ascii="Arial" w:hAnsi="Arial" w:cs="Arial"/>
          <w:sz w:val="22"/>
          <w:szCs w:val="22"/>
          <w:lang w:val="en-AU"/>
        </w:rPr>
        <w:t>KG</w:t>
      </w:r>
    </w:p>
    <w:p w14:paraId="40D93C11" w14:textId="77777777" w:rsidR="00DD6349" w:rsidRDefault="00DD6349" w:rsidP="00DD6349">
      <w:pPr>
        <w:spacing w:line="264" w:lineRule="auto"/>
        <w:jc w:val="both"/>
        <w:rPr>
          <w:rFonts w:ascii="Arial" w:hAnsi="Arial" w:cs="Arial"/>
          <w:sz w:val="22"/>
          <w:szCs w:val="22"/>
        </w:rPr>
      </w:pPr>
      <w:r w:rsidRPr="00115503">
        <w:rPr>
          <w:rFonts w:ascii="Arial" w:hAnsi="Arial" w:cs="Arial"/>
          <w:sz w:val="22"/>
          <w:szCs w:val="22"/>
          <w:lang w:val="en-AU"/>
        </w:rPr>
        <w:t xml:space="preserve">Turnstr. </w:t>
      </w:r>
      <w:r>
        <w:rPr>
          <w:rFonts w:ascii="Arial" w:hAnsi="Arial" w:cs="Arial"/>
          <w:sz w:val="22"/>
          <w:szCs w:val="22"/>
        </w:rPr>
        <w:t>31</w:t>
      </w:r>
    </w:p>
    <w:p w14:paraId="68E22679" w14:textId="77777777" w:rsidR="00DD6349" w:rsidRPr="00232729" w:rsidRDefault="00DD6349" w:rsidP="00DD6349">
      <w:pPr>
        <w:spacing w:line="264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75228 Ispringen</w:t>
      </w:r>
    </w:p>
    <w:p w14:paraId="46EAE90B" w14:textId="77777777" w:rsidR="00DD6349" w:rsidRPr="00232729" w:rsidRDefault="00DD6349" w:rsidP="00DD6349">
      <w:pPr>
        <w:spacing w:line="264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Tel.</w:t>
      </w:r>
      <w:r>
        <w:rPr>
          <w:rFonts w:ascii="Arial" w:hAnsi="Arial" w:cs="Arial"/>
          <w:sz w:val="22"/>
          <w:szCs w:val="22"/>
        </w:rPr>
        <w:tab/>
        <w:t>+49 7231 / 803-0</w:t>
      </w:r>
    </w:p>
    <w:p w14:paraId="3CFB12DA" w14:textId="77777777" w:rsidR="00DD6349" w:rsidRPr="00232729" w:rsidRDefault="00DD6349" w:rsidP="00DD6349">
      <w:pPr>
        <w:spacing w:line="264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Fax:</w:t>
      </w:r>
      <w:r>
        <w:rPr>
          <w:rFonts w:ascii="Arial" w:hAnsi="Arial" w:cs="Arial"/>
          <w:sz w:val="22"/>
          <w:szCs w:val="22"/>
        </w:rPr>
        <w:tab/>
        <w:t>+49 7231 / 803-295</w:t>
      </w:r>
    </w:p>
    <w:p w14:paraId="070F1675" w14:textId="77777777" w:rsidR="00DD6349" w:rsidRPr="00232729" w:rsidRDefault="00DD6349" w:rsidP="00DD6349">
      <w:pPr>
        <w:spacing w:line="264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E-Mail:</w:t>
      </w:r>
      <w:r>
        <w:rPr>
          <w:rFonts w:ascii="Arial" w:hAnsi="Arial" w:cs="Arial"/>
          <w:sz w:val="22"/>
          <w:szCs w:val="22"/>
        </w:rPr>
        <w:tab/>
      </w:r>
      <w:hyperlink r:id="rId8" w:history="1">
        <w:r w:rsidRPr="00B727DC">
          <w:rPr>
            <w:rStyle w:val="Hyperlink"/>
            <w:rFonts w:ascii="Arial" w:hAnsi="Arial" w:cs="Arial"/>
            <w:sz w:val="22"/>
            <w:szCs w:val="22"/>
          </w:rPr>
          <w:t>info@dentaurum.com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68DD3123" w14:textId="77777777" w:rsidR="00DD6349" w:rsidRPr="00232729" w:rsidRDefault="00DD6349" w:rsidP="00DD6349">
      <w:pPr>
        <w:spacing w:line="264" w:lineRule="auto"/>
        <w:jc w:val="both"/>
        <w:rPr>
          <w:rFonts w:ascii="Arial" w:hAnsi="Arial" w:cs="Arial"/>
          <w:sz w:val="22"/>
          <w:szCs w:val="22"/>
        </w:rPr>
      </w:pPr>
      <w:r w:rsidRPr="00372103">
        <w:rPr>
          <w:rFonts w:ascii="Arial" w:hAnsi="Arial" w:cs="Arial"/>
          <w:sz w:val="22"/>
          <w:szCs w:val="22"/>
        </w:rPr>
        <w:t>Web:</w:t>
      </w:r>
      <w:r>
        <w:rPr>
          <w:rFonts w:ascii="Arial" w:hAnsi="Arial" w:cs="Arial"/>
          <w:sz w:val="22"/>
          <w:szCs w:val="22"/>
        </w:rPr>
        <w:tab/>
      </w:r>
      <w:hyperlink r:id="rId9" w:history="1">
        <w:r w:rsidRPr="00EF48CA">
          <w:rPr>
            <w:rStyle w:val="Hyperlink"/>
            <w:rFonts w:ascii="Arial" w:hAnsi="Arial" w:cs="Arial"/>
            <w:sz w:val="22"/>
            <w:szCs w:val="22"/>
          </w:rPr>
          <w:t>www.dentaurum.com</w:t>
        </w:r>
      </w:hyperlink>
      <w:r>
        <w:rPr>
          <w:rFonts w:ascii="Arial" w:hAnsi="Arial" w:cs="Arial"/>
          <w:sz w:val="22"/>
          <w:szCs w:val="22"/>
        </w:rPr>
        <w:t xml:space="preserve"> </w:t>
      </w:r>
    </w:p>
    <w:p w14:paraId="27E4A4BC" w14:textId="77777777" w:rsidR="00DD6349" w:rsidRDefault="00DD6349" w:rsidP="00F63637">
      <w:pPr>
        <w:spacing w:line="288" w:lineRule="auto"/>
        <w:rPr>
          <w:rFonts w:ascii="Arial" w:hAnsi="Arial" w:cs="Arial"/>
        </w:rPr>
      </w:pPr>
    </w:p>
    <w:p w14:paraId="02994E64" w14:textId="77777777" w:rsidR="00DD6349" w:rsidRPr="00E35F9F" w:rsidRDefault="00DD6349" w:rsidP="00DD6349">
      <w:pPr>
        <w:rPr>
          <w:rFonts w:ascii="Arial" w:hAnsi="Arial" w:cs="Arial"/>
          <w:b/>
          <w:sz w:val="22"/>
          <w:szCs w:val="22"/>
          <w:lang w:val="fr-FR"/>
        </w:rPr>
      </w:pPr>
      <w:r w:rsidRPr="00173109">
        <w:rPr>
          <w:rFonts w:ascii="Arial" w:hAnsi="Arial" w:cs="Arial"/>
          <w:b/>
          <w:sz w:val="22"/>
          <w:szCs w:val="22"/>
          <w:lang w:val="fr-FR"/>
        </w:rPr>
        <w:t>Matériel iconographique :</w:t>
      </w:r>
    </w:p>
    <w:p w14:paraId="4E61092D" w14:textId="77777777" w:rsidR="00DD6349" w:rsidRPr="00EF6A79" w:rsidRDefault="00DD6349" w:rsidP="00DD6349">
      <w:pPr>
        <w:spacing w:line="288" w:lineRule="auto"/>
        <w:jc w:val="both"/>
        <w:rPr>
          <w:rFonts w:ascii="Arial" w:hAnsi="Arial" w:cs="Arial"/>
          <w:sz w:val="16"/>
          <w:szCs w:val="16"/>
        </w:rPr>
      </w:pPr>
    </w:p>
    <w:tbl>
      <w:tblPr>
        <w:tblStyle w:val="Tabellenraster"/>
        <w:tblW w:w="881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849"/>
        <w:gridCol w:w="3969"/>
      </w:tblGrid>
      <w:tr w:rsidR="00DD6349" w14:paraId="2990D948" w14:textId="77777777" w:rsidTr="002E00F5">
        <w:trPr>
          <w:trHeight w:val="2268"/>
        </w:trPr>
        <w:tc>
          <w:tcPr>
            <w:tcW w:w="4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9DBB0" w14:textId="77777777" w:rsidR="00DD6349" w:rsidRDefault="00DD6349" w:rsidP="004D5FBF">
            <w:pPr>
              <w:spacing w:line="288" w:lineRule="auto"/>
              <w:rPr>
                <w:rFonts w:ascii="Arial" w:hAnsi="Arial" w:cs="Arial"/>
                <w:sz w:val="8"/>
                <w:szCs w:val="8"/>
              </w:rPr>
            </w:pPr>
            <w:bookmarkStart w:id="0" w:name="_Hlk100219225"/>
            <w:r>
              <w:rPr>
                <w:rFonts w:ascii="Arial" w:hAnsi="Arial" w:cs="Arial"/>
                <w:sz w:val="8"/>
                <w:szCs w:val="8"/>
              </w:rPr>
              <w:t xml:space="preserve">         </w:t>
            </w:r>
          </w:p>
          <w:p w14:paraId="3E5DE5B3" w14:textId="7E47D785" w:rsidR="00DD6349" w:rsidRPr="003313EC" w:rsidRDefault="00DD6349" w:rsidP="004D5FBF">
            <w:pPr>
              <w:spacing w:line="288" w:lineRule="auto"/>
              <w:rPr>
                <w:rFonts w:ascii="Arial" w:hAnsi="Arial" w:cs="Arial"/>
                <w:sz w:val="8"/>
                <w:szCs w:val="8"/>
              </w:rPr>
            </w:pPr>
            <w:r>
              <w:rPr>
                <w:rFonts w:ascii="Arial" w:hAnsi="Arial" w:cs="Arial"/>
                <w:sz w:val="8"/>
                <w:szCs w:val="8"/>
              </w:rPr>
              <w:t xml:space="preserve">        </w:t>
            </w:r>
            <w:r w:rsidR="002E00F5">
              <w:rPr>
                <w:noProof/>
              </w:rPr>
              <w:drawing>
                <wp:inline distT="0" distB="0" distL="0" distR="0" wp14:anchorId="25240CD1" wp14:editId="730C7F5F">
                  <wp:extent cx="2581275" cy="2142146"/>
                  <wp:effectExtent l="0" t="0" r="0" b="0"/>
                  <wp:docPr id="112335467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35467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406" cy="2168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DBB8D" w14:textId="6EE45507" w:rsidR="00DD6349" w:rsidRPr="000D6820" w:rsidRDefault="002E00F5" w:rsidP="002E00F5">
            <w:pPr>
              <w:spacing w:line="288" w:lineRule="auto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A173D88" wp14:editId="78A05DE0">
                  <wp:extent cx="2114775" cy="2141855"/>
                  <wp:effectExtent l="0" t="0" r="0" b="0"/>
                  <wp:docPr id="155338452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3384528" name=""/>
                          <pic:cNvPicPr/>
                        </pic:nvPicPr>
                        <pic:blipFill rotWithShape="1">
                          <a:blip r:embed="rId11"/>
                          <a:srcRect b="15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088" cy="21543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6349" w:rsidRPr="00DD6349" w14:paraId="655701F1" w14:textId="77777777" w:rsidTr="002E00F5">
        <w:trPr>
          <w:trHeight w:val="851"/>
        </w:trPr>
        <w:tc>
          <w:tcPr>
            <w:tcW w:w="48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4EC5674" w14:textId="77777777" w:rsidR="00DD6349" w:rsidRPr="003313EC" w:rsidRDefault="00DD6349" w:rsidP="004D5FBF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</w:rPr>
            </w:pPr>
          </w:p>
          <w:p w14:paraId="13E9F45D" w14:textId="401671A7" w:rsidR="00DD6349" w:rsidRPr="00DD6349" w:rsidRDefault="00DD6349" w:rsidP="00DD6349">
            <w:pPr>
              <w:spacing w:line="288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discovery</w:t>
            </w:r>
            <w:r>
              <w:rPr>
                <w:rFonts w:ascii="Arial" w:hAnsi="Arial" w:cs="Arial"/>
                <w:vertAlign w:val="superscript"/>
              </w:rPr>
              <w:t>®</w:t>
            </w:r>
            <w:r>
              <w:rPr>
                <w:rFonts w:ascii="Arial" w:hAnsi="Arial" w:cs="Arial"/>
              </w:rPr>
              <w:t xml:space="preserve"> smart sl – Nouveau venu dans la famille des brackets haut de </w:t>
            </w:r>
            <w:proofErr w:type="spellStart"/>
            <w:r>
              <w:rPr>
                <w:rFonts w:ascii="Arial" w:hAnsi="Arial" w:cs="Arial"/>
              </w:rPr>
              <w:t>gamme</w:t>
            </w:r>
            <w:proofErr w:type="spellEnd"/>
            <w:r>
              <w:rPr>
                <w:rFonts w:ascii="Arial" w:hAnsi="Arial" w:cs="Arial"/>
              </w:rPr>
              <w:t xml:space="preserve"> discovery</w:t>
            </w:r>
            <w:r>
              <w:rPr>
                <w:rFonts w:ascii="Arial" w:hAnsi="Arial" w:cs="Arial"/>
                <w:vertAlign w:val="superscript"/>
              </w:rPr>
              <w:t>®</w:t>
            </w:r>
          </w:p>
          <w:p w14:paraId="69BD7BED" w14:textId="115049E3" w:rsidR="00DD6349" w:rsidRPr="002A3AF7" w:rsidRDefault="00DD6349" w:rsidP="004D5FBF">
            <w:pPr>
              <w:suppressAutoHyphens/>
              <w:autoSpaceDE w:val="0"/>
              <w:autoSpaceDN w:val="0"/>
              <w:adjustRightInd w:val="0"/>
              <w:spacing w:line="288" w:lineRule="auto"/>
              <w:jc w:val="both"/>
              <w:rPr>
                <w:rFonts w:ascii="Arial" w:hAnsi="Arial" w:cs="Arial"/>
                <w:sz w:val="22"/>
                <w:szCs w:val="22"/>
                <w:lang w:val="fr-FR"/>
              </w:rPr>
            </w:pPr>
          </w:p>
          <w:p w14:paraId="2548207F" w14:textId="77777777" w:rsidR="00DD6349" w:rsidRPr="00CA6AF6" w:rsidRDefault="00DD6349" w:rsidP="004D5FBF">
            <w:pPr>
              <w:spacing w:line="288" w:lineRule="auto"/>
              <w:jc w:val="both"/>
              <w:rPr>
                <w:rFonts w:ascii="Arial" w:hAnsi="Arial" w:cs="Arial"/>
                <w:sz w:val="6"/>
                <w:szCs w:val="6"/>
                <w:lang w:val="fr-FR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B13631B" w14:textId="77777777" w:rsidR="00DD6349" w:rsidRPr="00CA6AF6" w:rsidRDefault="00DD6349" w:rsidP="004D5FBF">
            <w:pPr>
              <w:spacing w:line="288" w:lineRule="auto"/>
              <w:jc w:val="both"/>
              <w:rPr>
                <w:rFonts w:ascii="Arial" w:hAnsi="Arial" w:cs="Arial"/>
                <w:sz w:val="8"/>
                <w:szCs w:val="8"/>
                <w:lang w:val="fr-FR"/>
              </w:rPr>
            </w:pPr>
          </w:p>
          <w:p w14:paraId="258FCE1D" w14:textId="0D6FA587" w:rsidR="00DD6349" w:rsidRDefault="00DD6349" w:rsidP="00DD6349">
            <w:pPr>
              <w:spacing w:line="288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</w:rPr>
              <w:t xml:space="preserve">La </w:t>
            </w:r>
            <w:proofErr w:type="spellStart"/>
            <w:r>
              <w:rPr>
                <w:rFonts w:ascii="Arial" w:hAnsi="Arial" w:cs="Arial"/>
              </w:rPr>
              <w:t>fermeture</w:t>
            </w:r>
            <w:proofErr w:type="spellEnd"/>
            <w:r>
              <w:rPr>
                <w:rFonts w:ascii="Arial" w:hAnsi="Arial" w:cs="Arial"/>
              </w:rPr>
              <w:t xml:space="preserve"> du </w:t>
            </w:r>
            <w:proofErr w:type="spellStart"/>
            <w:r>
              <w:rPr>
                <w:rFonts w:ascii="Arial" w:hAnsi="Arial" w:cs="Arial"/>
              </w:rPr>
              <w:t>couvercle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est</w:t>
            </w:r>
            <w:proofErr w:type="spellEnd"/>
            <w:r>
              <w:rPr>
                <w:rFonts w:ascii="Arial" w:hAnsi="Arial" w:cs="Arial"/>
              </w:rPr>
              <w:t xml:space="preserve"> simple et intuitive grâce au système de glissement incisal/occlusal. Le couvercle s'enclenche de manière perceptible et fiable.</w:t>
            </w:r>
          </w:p>
          <w:p w14:paraId="11CDDAC7" w14:textId="18E2FC8A" w:rsidR="00DD6349" w:rsidRPr="002E00F5" w:rsidRDefault="00DD6349" w:rsidP="004D5FBF">
            <w:pPr>
              <w:spacing w:line="288" w:lineRule="auto"/>
              <w:jc w:val="both"/>
              <w:rPr>
                <w:rFonts w:ascii="Arial" w:hAnsi="Arial" w:cs="Arial"/>
                <w:b/>
                <w:sz w:val="8"/>
                <w:szCs w:val="8"/>
                <w:lang w:val="fr-FR"/>
              </w:rPr>
            </w:pPr>
          </w:p>
          <w:p w14:paraId="214EC136" w14:textId="77777777" w:rsidR="00DD6349" w:rsidRPr="00801CE3" w:rsidRDefault="00DD6349" w:rsidP="004D5FBF">
            <w:pPr>
              <w:spacing w:line="288" w:lineRule="auto"/>
              <w:jc w:val="both"/>
              <w:rPr>
                <w:rFonts w:ascii="Arial" w:hAnsi="Arial" w:cs="Arial"/>
                <w:sz w:val="6"/>
                <w:szCs w:val="6"/>
                <w:lang w:val="fr-FR"/>
              </w:rPr>
            </w:pPr>
          </w:p>
        </w:tc>
      </w:tr>
      <w:tr w:rsidR="00DD6349" w14:paraId="13D29A07" w14:textId="77777777" w:rsidTr="002E00F5">
        <w:trPr>
          <w:trHeight w:val="324"/>
        </w:trPr>
        <w:tc>
          <w:tcPr>
            <w:tcW w:w="48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265C6" w14:textId="77777777" w:rsidR="00DD6349" w:rsidRPr="008E643C" w:rsidRDefault="00DD6349" w:rsidP="004D5FBF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  <w:tc>
          <w:tcPr>
            <w:tcW w:w="3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733FF" w14:textId="77777777" w:rsidR="00DD6349" w:rsidRPr="008E643C" w:rsidRDefault="00DD6349" w:rsidP="004D5FBF">
            <w:pPr>
              <w:spacing w:line="288" w:lineRule="auto"/>
              <w:jc w:val="both"/>
              <w:rPr>
                <w:rFonts w:ascii="Arial" w:hAnsi="Arial" w:cs="Arial"/>
              </w:rPr>
            </w:pPr>
            <w:r w:rsidRPr="008E643C">
              <w:rPr>
                <w:rFonts w:ascii="Arial" w:hAnsi="Arial" w:cs="Arial"/>
                <w:b/>
              </w:rPr>
              <w:t>© Dentaurum</w:t>
            </w:r>
          </w:p>
        </w:tc>
      </w:tr>
      <w:bookmarkEnd w:id="0"/>
    </w:tbl>
    <w:p w14:paraId="544F55BE" w14:textId="77777777" w:rsidR="00DD6349" w:rsidRPr="00DD6349" w:rsidRDefault="00DD6349" w:rsidP="00F63637">
      <w:pPr>
        <w:spacing w:line="288" w:lineRule="auto"/>
        <w:rPr>
          <w:rFonts w:ascii="Arial" w:hAnsi="Arial" w:cs="Arial"/>
        </w:rPr>
      </w:pPr>
    </w:p>
    <w:p w14:paraId="04753901" w14:textId="77777777" w:rsidR="00B45FA0" w:rsidRPr="00DD6349" w:rsidRDefault="00B45FA0" w:rsidP="00F63637">
      <w:pPr>
        <w:spacing w:line="288" w:lineRule="auto"/>
        <w:jc w:val="both"/>
        <w:rPr>
          <w:rFonts w:ascii="Arial" w:hAnsi="Arial" w:cs="Arial"/>
        </w:rPr>
      </w:pPr>
    </w:p>
    <w:p w14:paraId="77D14DBE" w14:textId="77777777" w:rsidR="00057A71" w:rsidRPr="00B14275" w:rsidRDefault="00057A71" w:rsidP="00F63637">
      <w:pPr>
        <w:spacing w:line="288" w:lineRule="auto"/>
        <w:jc w:val="both"/>
        <w:rPr>
          <w:rFonts w:ascii="Arial" w:hAnsi="Arial" w:cs="Arial"/>
          <w:sz w:val="10"/>
          <w:szCs w:val="10"/>
        </w:rPr>
      </w:pPr>
    </w:p>
    <w:p w14:paraId="116488F8" w14:textId="77777777" w:rsidR="0083753E" w:rsidRDefault="0083753E" w:rsidP="000D2452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</w:p>
    <w:p w14:paraId="66B3D442" w14:textId="489EDBD6" w:rsidR="000D2452" w:rsidRPr="00C06DA4" w:rsidRDefault="000D2452" w:rsidP="000D2452">
      <w:pPr>
        <w:spacing w:line="288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</w:pPr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lastRenderedPageBreak/>
        <w:t xml:space="preserve">140 ANS DE DENTAURUM – Seul </w:t>
      </w:r>
      <w:proofErr w:type="spellStart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celui</w:t>
      </w:r>
      <w:proofErr w:type="spellEnd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qui </w:t>
      </w:r>
      <w:proofErr w:type="spellStart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comprend</w:t>
      </w:r>
      <w:proofErr w:type="spellEnd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passé</w:t>
      </w:r>
      <w:proofErr w:type="spellEnd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peut</w:t>
      </w:r>
      <w:proofErr w:type="spellEnd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façonner</w:t>
      </w:r>
      <w:proofErr w:type="spellEnd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b/>
          <w:bCs/>
          <w:color w:val="000000" w:themeColor="text1"/>
          <w:sz w:val="22"/>
          <w:szCs w:val="22"/>
          <w:lang w:val="es-ES_tradnl"/>
        </w:rPr>
        <w:t>l'avenir</w:t>
      </w:r>
      <w:proofErr w:type="spellEnd"/>
    </w:p>
    <w:p w14:paraId="1BE2DC0B" w14:textId="77777777" w:rsidR="000D2452" w:rsidRPr="00C06DA4" w:rsidRDefault="000D2452" w:rsidP="000D2452">
      <w:pPr>
        <w:spacing w:line="312" w:lineRule="auto"/>
        <w:jc w:val="both"/>
        <w:rPr>
          <w:rFonts w:ascii="Arial" w:hAnsi="Arial" w:cs="Arial"/>
          <w:b/>
          <w:bCs/>
          <w:color w:val="000000" w:themeColor="text1"/>
          <w:sz w:val="8"/>
          <w:szCs w:val="8"/>
          <w:lang w:val="es-ES_tradnl"/>
        </w:rPr>
      </w:pPr>
    </w:p>
    <w:p w14:paraId="69205355" w14:textId="77777777" w:rsidR="000D2452" w:rsidRPr="00C06DA4" w:rsidRDefault="000D2452" w:rsidP="000D2452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En 2026,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célébrerons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avec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fierté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réussite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proofErr w:type="gram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exceptionnelle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:</w:t>
      </w:r>
      <w:proofErr w:type="gram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140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Dentaurum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est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partenaire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fidèle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secteur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Fondée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en 1886,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sommes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gram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la plus</w:t>
      </w:r>
      <w:proofErr w:type="gram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ancienne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monde à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exister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sans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interruption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Nous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sommes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présents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l'industrie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premier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jour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- et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est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toujours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entreprise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familiale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.</w:t>
      </w:r>
    </w:p>
    <w:p w14:paraId="1829CCB5" w14:textId="77777777" w:rsidR="000D2452" w:rsidRPr="00C06DA4" w:rsidRDefault="000D2452" w:rsidP="000D2452">
      <w:pPr>
        <w:spacing w:line="312" w:lineRule="auto"/>
        <w:jc w:val="both"/>
        <w:rPr>
          <w:rFonts w:ascii="Arial" w:hAnsi="Arial" w:cs="Arial"/>
          <w:color w:val="000000" w:themeColor="text1"/>
          <w:sz w:val="16"/>
          <w:szCs w:val="16"/>
          <w:lang w:val="es-ES_tradnl"/>
        </w:rPr>
      </w:pPr>
    </w:p>
    <w:p w14:paraId="169EF3A7" w14:textId="77777777" w:rsidR="000D2452" w:rsidRPr="00C06DA4" w:rsidRDefault="000D2452" w:rsidP="000D2452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siège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social situé à Ispringen,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nord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la Forêt-Noire,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incarne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devise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gram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«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Engineered</w:t>
      </w:r>
      <w:proofErr w:type="spellEnd"/>
      <w:proofErr w:type="gram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and made in </w:t>
      </w:r>
      <w:proofErr w:type="spellStart"/>
      <w:proofErr w:type="gram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Germany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»</w:t>
      </w:r>
      <w:proofErr w:type="gram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C’est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là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que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sont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fabriqués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plus de 8 500 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marque qui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constituent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référence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niveau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mondial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domaines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l’orthodontie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la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prothèse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dentaire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l’implantologie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de la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céramique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</w:p>
    <w:p w14:paraId="6AF61479" w14:textId="77777777" w:rsidR="000D2452" w:rsidRPr="00C06DA4" w:rsidRDefault="000D2452" w:rsidP="000D2452">
      <w:pPr>
        <w:spacing w:line="312" w:lineRule="auto"/>
        <w:jc w:val="both"/>
        <w:rPr>
          <w:rFonts w:ascii="Arial" w:hAnsi="Arial" w:cs="Arial"/>
          <w:color w:val="000000" w:themeColor="text1"/>
          <w:sz w:val="16"/>
          <w:szCs w:val="16"/>
          <w:lang w:val="es-ES_tradnl"/>
        </w:rPr>
      </w:pPr>
    </w:p>
    <w:p w14:paraId="7D7C58BE" w14:textId="77777777" w:rsidR="000D2452" w:rsidRPr="00C06DA4" w:rsidRDefault="000D2452" w:rsidP="000D2452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s-ES_tradnl"/>
        </w:rPr>
      </w:pPr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Chez Dentaurum,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concentrons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pas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uniquement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sur le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développement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haute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mais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également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sur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engagement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envers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 monde qui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entoure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1989,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faisons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partie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pionniers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en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matière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protection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l'environnement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du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climat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engageons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activement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pour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avenir durable.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Depuis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1994, la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gestion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la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la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gestion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environnementale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sont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réunies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dans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système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intégré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afin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d'améliorer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continuellement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nos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processus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De plus,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accordons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grande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importance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à la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sécurité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travail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au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respect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mutuel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à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l'égalité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traitement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tous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les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collaborateurs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.</w:t>
      </w:r>
    </w:p>
    <w:p w14:paraId="26657BB8" w14:textId="77777777" w:rsidR="000D2452" w:rsidRPr="00C06DA4" w:rsidRDefault="000D2452" w:rsidP="000D2452">
      <w:pPr>
        <w:spacing w:line="312" w:lineRule="auto"/>
        <w:jc w:val="both"/>
        <w:rPr>
          <w:rFonts w:ascii="Arial" w:hAnsi="Arial" w:cs="Arial"/>
          <w:color w:val="000000" w:themeColor="text1"/>
          <w:sz w:val="16"/>
          <w:szCs w:val="16"/>
          <w:lang w:val="es-ES_tradnl"/>
        </w:rPr>
      </w:pPr>
    </w:p>
    <w:p w14:paraId="1E47FDB7" w14:textId="77777777" w:rsidR="000D2452" w:rsidRPr="00C06DA4" w:rsidRDefault="000D2452" w:rsidP="000D2452">
      <w:pPr>
        <w:spacing w:line="312" w:lineRule="auto"/>
        <w:jc w:val="both"/>
        <w:rPr>
          <w:rFonts w:ascii="Arial" w:hAnsi="Arial" w:cs="Arial"/>
          <w:color w:val="000000" w:themeColor="text1"/>
          <w:sz w:val="22"/>
          <w:szCs w:val="22"/>
          <w:lang w:val="en-AU"/>
        </w:rPr>
      </w:pP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Notre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anniversaire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n'est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pas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seulement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une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étape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importante,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mais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aussi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la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démonstration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l'engagement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, de la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qualité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de la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passion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avec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lesquels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nous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améliorons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sans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cesse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nos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produits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 et nos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>services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s-ES_tradnl"/>
        </w:rPr>
        <w:t xml:space="preserve">. </w:t>
      </w:r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Nous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remercions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nos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clients,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partenaires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et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collaborateurs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pour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leur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confiance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et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leur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soutien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, et nous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réjouissons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à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l'idée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d'écrire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ensemble les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prochains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chapitres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de </w:t>
      </w:r>
      <w:proofErr w:type="spell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notre</w:t>
      </w:r>
      <w:proofErr w:type="spellEnd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 xml:space="preserve"> </w:t>
      </w:r>
      <w:proofErr w:type="gramStart"/>
      <w:r w:rsidRPr="00C06DA4">
        <w:rPr>
          <w:rFonts w:ascii="Arial" w:hAnsi="Arial" w:cs="Arial"/>
          <w:color w:val="000000" w:themeColor="text1"/>
          <w:sz w:val="22"/>
          <w:szCs w:val="22"/>
          <w:lang w:val="en-AU"/>
        </w:rPr>
        <w:t>succès !</w:t>
      </w:r>
      <w:proofErr w:type="gramEnd"/>
    </w:p>
    <w:p w14:paraId="623A03E2" w14:textId="77777777" w:rsidR="000D2452" w:rsidRPr="000D2452" w:rsidRDefault="000D2452" w:rsidP="00F63637">
      <w:pPr>
        <w:spacing w:line="288" w:lineRule="auto"/>
        <w:jc w:val="both"/>
        <w:rPr>
          <w:rFonts w:ascii="Arial" w:hAnsi="Arial" w:cs="Arial"/>
          <w:b/>
          <w:sz w:val="22"/>
          <w:szCs w:val="22"/>
          <w:highlight w:val="yellow"/>
          <w:lang w:val="en-AU"/>
        </w:rPr>
      </w:pPr>
    </w:p>
    <w:p w14:paraId="00A35CCA" w14:textId="77777777" w:rsidR="00B14275" w:rsidRPr="000D2452" w:rsidRDefault="00B14275" w:rsidP="00F63637">
      <w:pPr>
        <w:spacing w:line="288" w:lineRule="auto"/>
        <w:jc w:val="both"/>
        <w:rPr>
          <w:rFonts w:ascii="Arial" w:hAnsi="Arial" w:cs="Arial"/>
          <w:b/>
          <w:sz w:val="22"/>
          <w:szCs w:val="22"/>
          <w:highlight w:val="yellow"/>
          <w:lang w:val="en-AU"/>
        </w:rPr>
      </w:pPr>
    </w:p>
    <w:sectPr w:rsidR="00B14275" w:rsidRPr="000D2452" w:rsidSect="00C748C1">
      <w:headerReference w:type="default" r:id="rId12"/>
      <w:footerReference w:type="default" r:id="rId13"/>
      <w:pgSz w:w="11906" w:h="16838" w:code="9"/>
      <w:pgMar w:top="1702" w:right="1418" w:bottom="1134" w:left="1418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14021" w14:textId="77777777" w:rsidR="00FA4EB5" w:rsidRDefault="00FA4EB5" w:rsidP="00956719">
      <w:r>
        <w:separator/>
      </w:r>
    </w:p>
  </w:endnote>
  <w:endnote w:type="continuationSeparator" w:id="0">
    <w:p w14:paraId="1868CDBA" w14:textId="77777777" w:rsidR="00FA4EB5" w:rsidRDefault="00FA4EB5" w:rsidP="009567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F6E1A" w14:textId="3AE5F353" w:rsidR="004A6708" w:rsidRDefault="004A6708" w:rsidP="004A6708">
    <w:pPr>
      <w:pStyle w:val="Fuzeile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323764" w14:textId="77777777" w:rsidR="00FA4EB5" w:rsidRDefault="00FA4EB5" w:rsidP="00956719">
      <w:r>
        <w:separator/>
      </w:r>
    </w:p>
  </w:footnote>
  <w:footnote w:type="continuationSeparator" w:id="0">
    <w:p w14:paraId="645B0C06" w14:textId="77777777" w:rsidR="00FA4EB5" w:rsidRDefault="00FA4EB5" w:rsidP="009567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A4492D" w14:textId="4F38961E" w:rsidR="00956719" w:rsidRDefault="0083753E" w:rsidP="00956719">
    <w:pPr>
      <w:pStyle w:val="Kopfzeile"/>
      <w:ind w:left="-1276"/>
    </w:pPr>
    <w:r>
      <w:rPr>
        <w:noProof/>
      </w:rPr>
      <w:drawing>
        <wp:anchor distT="0" distB="0" distL="114300" distR="114300" simplePos="0" relativeHeight="251659264" behindDoc="1" locked="0" layoutInCell="1" allowOverlap="1" wp14:anchorId="48E3CC9F" wp14:editId="4C8B9445">
          <wp:simplePos x="0" y="0"/>
          <wp:positionH relativeFrom="column">
            <wp:posOffset>-895086</wp:posOffset>
          </wp:positionH>
          <wp:positionV relativeFrom="paragraph">
            <wp:posOffset>-170180</wp:posOffset>
          </wp:positionV>
          <wp:extent cx="7550111" cy="10679754"/>
          <wp:effectExtent l="0" t="0" r="0" b="7620"/>
          <wp:wrapNone/>
          <wp:docPr id="943488046" name="Grafik 1" descr="Ein Bild, das Text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3488046" name="Grafik 1" descr="Ein Bild, das Text, Screenshot enthält.&#10;&#10;KI-generierte Inhalte können fehlerhaft sein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0111" cy="106797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C73CFF"/>
    <w:multiLevelType w:val="hybridMultilevel"/>
    <w:tmpl w:val="BA061060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E0C2AC3"/>
    <w:multiLevelType w:val="multilevel"/>
    <w:tmpl w:val="52AAA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72322186">
    <w:abstractNumId w:val="1"/>
  </w:num>
  <w:num w:numId="2" w16cid:durableId="1999752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7A71"/>
    <w:rsid w:val="0001546E"/>
    <w:rsid w:val="00026900"/>
    <w:rsid w:val="00030081"/>
    <w:rsid w:val="00046660"/>
    <w:rsid w:val="00057A71"/>
    <w:rsid w:val="0009188D"/>
    <w:rsid w:val="000A4565"/>
    <w:rsid w:val="000B339C"/>
    <w:rsid w:val="000B39FF"/>
    <w:rsid w:val="000D2452"/>
    <w:rsid w:val="000D799E"/>
    <w:rsid w:val="000E2C50"/>
    <w:rsid w:val="000E7C6D"/>
    <w:rsid w:val="00106BCD"/>
    <w:rsid w:val="0013258C"/>
    <w:rsid w:val="001529DD"/>
    <w:rsid w:val="00154099"/>
    <w:rsid w:val="001572DF"/>
    <w:rsid w:val="001668C5"/>
    <w:rsid w:val="0018590B"/>
    <w:rsid w:val="001932DE"/>
    <w:rsid w:val="00195158"/>
    <w:rsid w:val="001A359E"/>
    <w:rsid w:val="001C5139"/>
    <w:rsid w:val="001D4BB3"/>
    <w:rsid w:val="001F168E"/>
    <w:rsid w:val="0021137B"/>
    <w:rsid w:val="00212CB7"/>
    <w:rsid w:val="00213292"/>
    <w:rsid w:val="0021482E"/>
    <w:rsid w:val="00216D32"/>
    <w:rsid w:val="00230A4C"/>
    <w:rsid w:val="00242D07"/>
    <w:rsid w:val="002605B3"/>
    <w:rsid w:val="00264A1A"/>
    <w:rsid w:val="00295E0E"/>
    <w:rsid w:val="002A25F9"/>
    <w:rsid w:val="002A47AE"/>
    <w:rsid w:val="002D4FF4"/>
    <w:rsid w:val="002D5C22"/>
    <w:rsid w:val="002D621F"/>
    <w:rsid w:val="002E00F5"/>
    <w:rsid w:val="002E024F"/>
    <w:rsid w:val="00304300"/>
    <w:rsid w:val="00337B8A"/>
    <w:rsid w:val="00343B5F"/>
    <w:rsid w:val="00346677"/>
    <w:rsid w:val="0035644D"/>
    <w:rsid w:val="003831ED"/>
    <w:rsid w:val="00386D7F"/>
    <w:rsid w:val="00386FA1"/>
    <w:rsid w:val="00392768"/>
    <w:rsid w:val="003A1371"/>
    <w:rsid w:val="003A6FF6"/>
    <w:rsid w:val="003D47B4"/>
    <w:rsid w:val="00402877"/>
    <w:rsid w:val="0040611E"/>
    <w:rsid w:val="00406507"/>
    <w:rsid w:val="0041725B"/>
    <w:rsid w:val="00437E1A"/>
    <w:rsid w:val="004544D0"/>
    <w:rsid w:val="00456307"/>
    <w:rsid w:val="00461968"/>
    <w:rsid w:val="004641BF"/>
    <w:rsid w:val="00491076"/>
    <w:rsid w:val="00495EB8"/>
    <w:rsid w:val="004A6708"/>
    <w:rsid w:val="004B0BD5"/>
    <w:rsid w:val="004C72E8"/>
    <w:rsid w:val="004D217B"/>
    <w:rsid w:val="004E2EAB"/>
    <w:rsid w:val="004F16A1"/>
    <w:rsid w:val="00511A6C"/>
    <w:rsid w:val="00513318"/>
    <w:rsid w:val="005236AD"/>
    <w:rsid w:val="00525566"/>
    <w:rsid w:val="005322EC"/>
    <w:rsid w:val="0054296B"/>
    <w:rsid w:val="0055128B"/>
    <w:rsid w:val="00551588"/>
    <w:rsid w:val="00562F54"/>
    <w:rsid w:val="0058483F"/>
    <w:rsid w:val="00591675"/>
    <w:rsid w:val="00592D2B"/>
    <w:rsid w:val="005A4761"/>
    <w:rsid w:val="005B2F74"/>
    <w:rsid w:val="005C2421"/>
    <w:rsid w:val="005E5EB4"/>
    <w:rsid w:val="00605C8C"/>
    <w:rsid w:val="00614885"/>
    <w:rsid w:val="006301F9"/>
    <w:rsid w:val="006305AC"/>
    <w:rsid w:val="00630D00"/>
    <w:rsid w:val="006606A4"/>
    <w:rsid w:val="00664415"/>
    <w:rsid w:val="0066523B"/>
    <w:rsid w:val="006815B7"/>
    <w:rsid w:val="006879FC"/>
    <w:rsid w:val="006A0518"/>
    <w:rsid w:val="006A1C7D"/>
    <w:rsid w:val="006A31B2"/>
    <w:rsid w:val="006B2E76"/>
    <w:rsid w:val="006B32B8"/>
    <w:rsid w:val="006D1654"/>
    <w:rsid w:val="006F4F48"/>
    <w:rsid w:val="006F6DB6"/>
    <w:rsid w:val="00701891"/>
    <w:rsid w:val="0070359F"/>
    <w:rsid w:val="00706320"/>
    <w:rsid w:val="00712372"/>
    <w:rsid w:val="00712385"/>
    <w:rsid w:val="00714130"/>
    <w:rsid w:val="00731332"/>
    <w:rsid w:val="0073402F"/>
    <w:rsid w:val="007341FA"/>
    <w:rsid w:val="007379DD"/>
    <w:rsid w:val="00746631"/>
    <w:rsid w:val="0075EF89"/>
    <w:rsid w:val="0076351D"/>
    <w:rsid w:val="00764973"/>
    <w:rsid w:val="007946CE"/>
    <w:rsid w:val="007A3A39"/>
    <w:rsid w:val="007C69FC"/>
    <w:rsid w:val="007E6E7F"/>
    <w:rsid w:val="007F015B"/>
    <w:rsid w:val="007F7481"/>
    <w:rsid w:val="008170F6"/>
    <w:rsid w:val="00820B8B"/>
    <w:rsid w:val="00822FC2"/>
    <w:rsid w:val="00823345"/>
    <w:rsid w:val="00824BE8"/>
    <w:rsid w:val="00826E8B"/>
    <w:rsid w:val="0083753E"/>
    <w:rsid w:val="008438F3"/>
    <w:rsid w:val="0086335A"/>
    <w:rsid w:val="00863EFA"/>
    <w:rsid w:val="00874E31"/>
    <w:rsid w:val="008759DD"/>
    <w:rsid w:val="00887524"/>
    <w:rsid w:val="008914C3"/>
    <w:rsid w:val="008B404F"/>
    <w:rsid w:val="008B6B79"/>
    <w:rsid w:val="008E024C"/>
    <w:rsid w:val="008E66AD"/>
    <w:rsid w:val="008F2800"/>
    <w:rsid w:val="008F72A8"/>
    <w:rsid w:val="0090374E"/>
    <w:rsid w:val="00907FFA"/>
    <w:rsid w:val="00910A80"/>
    <w:rsid w:val="00910C4C"/>
    <w:rsid w:val="00926352"/>
    <w:rsid w:val="00934CF1"/>
    <w:rsid w:val="0094248E"/>
    <w:rsid w:val="00942786"/>
    <w:rsid w:val="00945E06"/>
    <w:rsid w:val="009472A8"/>
    <w:rsid w:val="00952083"/>
    <w:rsid w:val="00956719"/>
    <w:rsid w:val="0098565C"/>
    <w:rsid w:val="0099220C"/>
    <w:rsid w:val="00993C2B"/>
    <w:rsid w:val="009A03EA"/>
    <w:rsid w:val="009D190E"/>
    <w:rsid w:val="009D3F35"/>
    <w:rsid w:val="009D4C78"/>
    <w:rsid w:val="009E4BA5"/>
    <w:rsid w:val="009F3FAE"/>
    <w:rsid w:val="009F7587"/>
    <w:rsid w:val="00A176F0"/>
    <w:rsid w:val="00A25A4E"/>
    <w:rsid w:val="00A3089B"/>
    <w:rsid w:val="00A31375"/>
    <w:rsid w:val="00A41F0C"/>
    <w:rsid w:val="00A4744F"/>
    <w:rsid w:val="00A532CC"/>
    <w:rsid w:val="00A60401"/>
    <w:rsid w:val="00A61687"/>
    <w:rsid w:val="00A62666"/>
    <w:rsid w:val="00A86F8A"/>
    <w:rsid w:val="00AA0283"/>
    <w:rsid w:val="00AA0AE6"/>
    <w:rsid w:val="00AA1D56"/>
    <w:rsid w:val="00AB5CE4"/>
    <w:rsid w:val="00AE2D08"/>
    <w:rsid w:val="00AE45DC"/>
    <w:rsid w:val="00AF238F"/>
    <w:rsid w:val="00AF42F8"/>
    <w:rsid w:val="00AF517B"/>
    <w:rsid w:val="00AF6CEF"/>
    <w:rsid w:val="00B14275"/>
    <w:rsid w:val="00B23755"/>
    <w:rsid w:val="00B45FA0"/>
    <w:rsid w:val="00B57145"/>
    <w:rsid w:val="00B65386"/>
    <w:rsid w:val="00B706B2"/>
    <w:rsid w:val="00BA2E4A"/>
    <w:rsid w:val="00BA6750"/>
    <w:rsid w:val="00BA686C"/>
    <w:rsid w:val="00BA759B"/>
    <w:rsid w:val="00BB3246"/>
    <w:rsid w:val="00C17D69"/>
    <w:rsid w:val="00C22201"/>
    <w:rsid w:val="00C3384E"/>
    <w:rsid w:val="00C43367"/>
    <w:rsid w:val="00C44B47"/>
    <w:rsid w:val="00C748C1"/>
    <w:rsid w:val="00C81BA2"/>
    <w:rsid w:val="00C92BA0"/>
    <w:rsid w:val="00C934D7"/>
    <w:rsid w:val="00C93DDD"/>
    <w:rsid w:val="00C94BEA"/>
    <w:rsid w:val="00CF02FC"/>
    <w:rsid w:val="00D171F8"/>
    <w:rsid w:val="00D22D68"/>
    <w:rsid w:val="00D349E4"/>
    <w:rsid w:val="00D836F2"/>
    <w:rsid w:val="00D8784A"/>
    <w:rsid w:val="00D9094C"/>
    <w:rsid w:val="00D9223F"/>
    <w:rsid w:val="00DB1BEF"/>
    <w:rsid w:val="00DC79DD"/>
    <w:rsid w:val="00DD447A"/>
    <w:rsid w:val="00DD6349"/>
    <w:rsid w:val="00DF1EDA"/>
    <w:rsid w:val="00DF332F"/>
    <w:rsid w:val="00E00E42"/>
    <w:rsid w:val="00E03C1F"/>
    <w:rsid w:val="00E06DBC"/>
    <w:rsid w:val="00E15150"/>
    <w:rsid w:val="00E40713"/>
    <w:rsid w:val="00E47A49"/>
    <w:rsid w:val="00E62316"/>
    <w:rsid w:val="00E8065B"/>
    <w:rsid w:val="00EC2189"/>
    <w:rsid w:val="00EC7912"/>
    <w:rsid w:val="00ED40B9"/>
    <w:rsid w:val="00F13EFE"/>
    <w:rsid w:val="00F174AA"/>
    <w:rsid w:val="00F223D1"/>
    <w:rsid w:val="00F50658"/>
    <w:rsid w:val="00F62192"/>
    <w:rsid w:val="00F63637"/>
    <w:rsid w:val="00F65834"/>
    <w:rsid w:val="00F66368"/>
    <w:rsid w:val="00F7158B"/>
    <w:rsid w:val="00F9745D"/>
    <w:rsid w:val="00FA2EBC"/>
    <w:rsid w:val="00FA4EB5"/>
    <w:rsid w:val="00FE753C"/>
    <w:rsid w:val="00FF0932"/>
    <w:rsid w:val="00FF31FB"/>
    <w:rsid w:val="01CE3A54"/>
    <w:rsid w:val="0651C8B2"/>
    <w:rsid w:val="0972A745"/>
    <w:rsid w:val="0F03AA35"/>
    <w:rsid w:val="1176044B"/>
    <w:rsid w:val="155E680F"/>
    <w:rsid w:val="16DB99FD"/>
    <w:rsid w:val="17C36AEF"/>
    <w:rsid w:val="1F010501"/>
    <w:rsid w:val="2213C2C9"/>
    <w:rsid w:val="23DA52AA"/>
    <w:rsid w:val="247A2939"/>
    <w:rsid w:val="307FACAB"/>
    <w:rsid w:val="37FFCB8F"/>
    <w:rsid w:val="3A01DC83"/>
    <w:rsid w:val="3DBFE26A"/>
    <w:rsid w:val="40405D49"/>
    <w:rsid w:val="40AA4904"/>
    <w:rsid w:val="44211DCD"/>
    <w:rsid w:val="4480DD66"/>
    <w:rsid w:val="47BA4AC3"/>
    <w:rsid w:val="4F14F67E"/>
    <w:rsid w:val="504506CF"/>
    <w:rsid w:val="52C08E2B"/>
    <w:rsid w:val="54DF9731"/>
    <w:rsid w:val="569205AF"/>
    <w:rsid w:val="58A3FAF3"/>
    <w:rsid w:val="5B40BE96"/>
    <w:rsid w:val="5BA34833"/>
    <w:rsid w:val="5C2DCC1B"/>
    <w:rsid w:val="5C67BA48"/>
    <w:rsid w:val="5DE5C963"/>
    <w:rsid w:val="5FF2664C"/>
    <w:rsid w:val="61934ECE"/>
    <w:rsid w:val="6599AC27"/>
    <w:rsid w:val="665CA2B5"/>
    <w:rsid w:val="6A3E490E"/>
    <w:rsid w:val="6A9BFC02"/>
    <w:rsid w:val="6C319B37"/>
    <w:rsid w:val="729767B1"/>
    <w:rsid w:val="776F1A74"/>
    <w:rsid w:val="7C85E745"/>
    <w:rsid w:val="7D5E7F09"/>
    <w:rsid w:val="7D94E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2036F"/>
  <w15:docId w15:val="{C326600E-5AE3-4C06-ACCA-36DCCCD59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956719"/>
    <w:rPr>
      <w:rFonts w:ascii="Calibri" w:hAnsi="Calibri"/>
    </w:rPr>
  </w:style>
  <w:style w:type="paragraph" w:styleId="Fuzeile">
    <w:name w:val="footer"/>
    <w:basedOn w:val="Standard"/>
    <w:link w:val="FuzeileZchn"/>
    <w:uiPriority w:val="99"/>
    <w:unhideWhenUsed/>
    <w:rsid w:val="00956719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956719"/>
    <w:rPr>
      <w:rFonts w:ascii="Calibri" w:hAnsi="Calibr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5671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56719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rsid w:val="00057A71"/>
    <w:rPr>
      <w:color w:val="0000FF"/>
      <w:u w:val="single"/>
    </w:rPr>
  </w:style>
  <w:style w:type="table" w:styleId="Tabellenraster">
    <w:name w:val="Table Grid"/>
    <w:basedOn w:val="NormaleTabelle"/>
    <w:uiPriority w:val="59"/>
    <w:rsid w:val="00057A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8E02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Listenabsatz">
    <w:name w:val="List Paragraph"/>
    <w:basedOn w:val="Standard"/>
    <w:uiPriority w:val="34"/>
    <w:qFormat/>
    <w:rsid w:val="006815B7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BB3"/>
    <w:rPr>
      <w:color w:val="605E5C"/>
      <w:shd w:val="clear" w:color="auto" w:fill="E1DFDD"/>
    </w:rPr>
  </w:style>
  <w:style w:type="paragraph" w:styleId="Kommentartext">
    <w:name w:val="annotation text"/>
    <w:basedOn w:val="Standard"/>
    <w:link w:val="KommentartextZchn"/>
    <w:uiPriority w:val="99"/>
    <w:semiHidden/>
    <w:unhideWhenUsed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rFonts w:ascii="Times New Roman" w:eastAsia="Times New Roman" w:hAnsi="Times New Roman" w:cs="Times New Roman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43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9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1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82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4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0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0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4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1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dentaurum.com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www.dentaurum.de/lp/fra/discovery-smart-sl-bracket.aspx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http://www.dentaurum.com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W:\vorlagen\Office365\Briefpapier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Briefpapier</Template>
  <TotalTime>0</TotalTime>
  <Pages>3</Pages>
  <Words>802</Words>
  <Characters>5059</Characters>
  <Application>Microsoft Office Word</Application>
  <DocSecurity>0</DocSecurity>
  <Lines>42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Dentaurum J. P. Winkelstroeter KG</Company>
  <LinksUpToDate>false</LinksUpToDate>
  <CharactersWithSpaces>5850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Smolarek, Nina</dc:creator>
  <cp:lastModifiedBy>Hahn, Luisa</cp:lastModifiedBy>
  <cp:revision>169</cp:revision>
  <cp:lastPrinted>2016-10-13T07:47:00Z</cp:lastPrinted>
  <dcterms:created xsi:type="dcterms:W3CDTF">2025-11-17T13:44:00Z</dcterms:created>
  <dcterms:modified xsi:type="dcterms:W3CDTF">2026-01-28T12:55:00Z</dcterms:modified>
</cp:coreProperties>
</file>