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F4FB2" w14:textId="77777777" w:rsidR="00B167A9" w:rsidRPr="00B167A9" w:rsidRDefault="00B167A9" w:rsidP="00B167A9">
      <w:pPr>
        <w:suppressAutoHyphens/>
        <w:spacing w:line="336" w:lineRule="auto"/>
        <w:jc w:val="center"/>
        <w:rPr>
          <w:rFonts w:ascii="Arial" w:hAnsi="Arial" w:cs="Arial"/>
          <w:b/>
          <w:sz w:val="24"/>
          <w:szCs w:val="22"/>
          <w:lang w:val="fr-FR"/>
        </w:rPr>
      </w:pP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Dentaurum</w:t>
      </w:r>
      <w:proofErr w:type="spellEnd"/>
      <w:r w:rsidRPr="00B167A9">
        <w:rPr>
          <w:rFonts w:ascii="Arial" w:hAnsi="Arial" w:cs="Arial"/>
          <w:b/>
          <w:sz w:val="24"/>
          <w:szCs w:val="22"/>
          <w:lang w:val="fr-FR"/>
        </w:rPr>
        <w:t xml:space="preserve"> Premium-Line - </w:t>
      </w: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b/>
          <w:sz w:val="24"/>
          <w:szCs w:val="22"/>
          <w:lang w:val="fr-FR"/>
        </w:rPr>
        <w:t xml:space="preserve"> su </w:t>
      </w: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misura</w:t>
      </w:r>
      <w:proofErr w:type="spellEnd"/>
      <w:r w:rsidRPr="00B167A9">
        <w:rPr>
          <w:rFonts w:ascii="Arial" w:hAnsi="Arial" w:cs="Arial"/>
          <w:b/>
          <w:sz w:val="24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massime</w:t>
      </w:r>
      <w:proofErr w:type="spellEnd"/>
      <w:r w:rsidRPr="00B167A9">
        <w:rPr>
          <w:rFonts w:ascii="Arial" w:hAnsi="Arial" w:cs="Arial"/>
          <w:b/>
          <w:sz w:val="24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esigenze</w:t>
      </w:r>
      <w:proofErr w:type="spellEnd"/>
    </w:p>
    <w:p w14:paraId="72D12292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bCs/>
          <w:sz w:val="16"/>
          <w:szCs w:val="16"/>
          <w:lang w:val="fr-FR"/>
        </w:rPr>
      </w:pPr>
    </w:p>
    <w:p w14:paraId="5C28431C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b/>
          <w:bCs/>
          <w:sz w:val="22"/>
          <w:szCs w:val="22"/>
          <w:lang w:val="fr-FR"/>
        </w:rPr>
      </w:pPr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Le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sz w:val="24"/>
          <w:szCs w:val="22"/>
          <w:lang w:val="fr-FR"/>
        </w:rPr>
        <w:t>Premiun</w:t>
      </w:r>
      <w:proofErr w:type="spellEnd"/>
      <w:r w:rsidRPr="00B167A9">
        <w:rPr>
          <w:rFonts w:ascii="Arial" w:hAnsi="Arial" w:cs="Arial"/>
          <w:b/>
          <w:sz w:val="24"/>
          <w:szCs w:val="22"/>
          <w:lang w:val="fr-FR"/>
        </w:rPr>
        <w:t>-Line</w:t>
      </w:r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Dentaurum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ortodonzia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fissa e mobile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vengono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utilizzate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già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da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decenni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in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tutto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il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mondo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. Si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distinguono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lavorazione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precisa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, design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ergonomico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straordinaria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durata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.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Progettate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per le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massime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esigenze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di studio 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laboratorio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garantiscono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una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su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cui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è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possibile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fare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affidamento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giorno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dopo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giorno. Il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restyling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del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brand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richiama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l’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estetica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e l’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elevata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costruttiva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valorizzando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le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caratteristiche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essenziali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ogni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pinza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.</w:t>
      </w:r>
    </w:p>
    <w:p w14:paraId="0FA35D9F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b/>
          <w:bCs/>
          <w:sz w:val="16"/>
          <w:szCs w:val="16"/>
          <w:lang w:val="fr-FR"/>
        </w:rPr>
      </w:pPr>
      <w:r w:rsidRPr="00B167A9">
        <w:rPr>
          <w:rFonts w:ascii="Arial" w:hAnsi="Arial" w:cs="Arial"/>
          <w:b/>
          <w:bCs/>
          <w:sz w:val="16"/>
          <w:szCs w:val="16"/>
          <w:lang w:val="fr-FR"/>
        </w:rPr>
        <w:t xml:space="preserve"> </w:t>
      </w:r>
    </w:p>
    <w:p w14:paraId="094B4514" w14:textId="77777777" w:rsidR="00B167A9" w:rsidRPr="00AC4C93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b/>
          <w:bCs/>
          <w:sz w:val="22"/>
          <w:szCs w:val="22"/>
        </w:rPr>
        <w:t>Pinze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sz w:val="24"/>
          <w:szCs w:val="22"/>
        </w:rPr>
        <w:t>Premium-Line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Dentaurum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- Forza.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Eleganza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.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Precisione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. </w:t>
      </w:r>
    </w:p>
    <w:p w14:paraId="27A5B91A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proofErr w:type="spellStart"/>
      <w:r>
        <w:rPr>
          <w:rFonts w:ascii="Arial" w:hAnsi="Arial" w:cs="Arial"/>
          <w:sz w:val="22"/>
          <w:szCs w:val="22"/>
        </w:rPr>
        <w:t>Nell’ortodonzia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moderna</w:t>
      </w:r>
      <w:proofErr w:type="spellEnd"/>
      <w:r>
        <w:rPr>
          <w:rFonts w:ascii="Arial" w:hAnsi="Arial" w:cs="Arial"/>
          <w:sz w:val="22"/>
          <w:szCs w:val="22"/>
        </w:rPr>
        <w:t xml:space="preserve">, </w:t>
      </w:r>
      <w:proofErr w:type="spellStart"/>
      <w:r>
        <w:rPr>
          <w:rFonts w:ascii="Arial" w:hAnsi="Arial" w:cs="Arial"/>
          <w:sz w:val="22"/>
          <w:szCs w:val="22"/>
        </w:rPr>
        <w:t>ogni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singolo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dettaglio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fa</w:t>
      </w:r>
      <w:proofErr w:type="spellEnd"/>
      <w:r>
        <w:rPr>
          <w:rFonts w:ascii="Arial" w:hAnsi="Arial" w:cs="Arial"/>
          <w:sz w:val="22"/>
          <w:szCs w:val="22"/>
        </w:rPr>
        <w:t xml:space="preserve"> la </w:t>
      </w:r>
      <w:proofErr w:type="spellStart"/>
      <w:r>
        <w:rPr>
          <w:rFonts w:ascii="Arial" w:hAnsi="Arial" w:cs="Arial"/>
          <w:sz w:val="22"/>
          <w:szCs w:val="22"/>
        </w:rPr>
        <w:t>differenza</w:t>
      </w:r>
      <w:proofErr w:type="spellEnd"/>
      <w:r>
        <w:rPr>
          <w:rFonts w:ascii="Arial" w:hAnsi="Arial" w:cs="Arial"/>
          <w:sz w:val="22"/>
          <w:szCs w:val="22"/>
        </w:rPr>
        <w:t xml:space="preserve">. Oggi le </w:t>
      </w:r>
      <w:proofErr w:type="spellStart"/>
      <w:r>
        <w:rPr>
          <w:rFonts w:ascii="Arial" w:hAnsi="Arial" w:cs="Arial"/>
          <w:sz w:val="22"/>
          <w:szCs w:val="22"/>
        </w:rPr>
        <w:t>malocclusioni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vengono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analizzate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precisione</w:t>
      </w:r>
      <w:proofErr w:type="spellEnd"/>
      <w:r>
        <w:rPr>
          <w:rFonts w:ascii="Arial" w:hAnsi="Arial" w:cs="Arial"/>
          <w:sz w:val="22"/>
          <w:szCs w:val="22"/>
        </w:rPr>
        <w:t xml:space="preserve"> al </w:t>
      </w:r>
      <w:proofErr w:type="spellStart"/>
      <w:r>
        <w:rPr>
          <w:rFonts w:ascii="Arial" w:hAnsi="Arial" w:cs="Arial"/>
          <w:sz w:val="22"/>
          <w:szCs w:val="22"/>
        </w:rPr>
        <w:t>computer</w:t>
      </w:r>
      <w:proofErr w:type="spellEnd"/>
      <w:r>
        <w:rPr>
          <w:rFonts w:ascii="Arial" w:hAnsi="Arial" w:cs="Arial"/>
          <w:sz w:val="22"/>
          <w:szCs w:val="22"/>
        </w:rPr>
        <w:t xml:space="preserve"> e </w:t>
      </w:r>
      <w:proofErr w:type="spellStart"/>
      <w:r>
        <w:rPr>
          <w:rFonts w:ascii="Arial" w:hAnsi="Arial" w:cs="Arial"/>
          <w:sz w:val="22"/>
          <w:szCs w:val="22"/>
        </w:rPr>
        <w:t>gli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spostamenti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dentali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sono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pianificati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virtualmente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con</w:t>
      </w:r>
      <w:proofErr w:type="spellEnd"/>
      <w:r>
        <w:rPr>
          <w:rFonts w:ascii="Arial" w:hAnsi="Arial" w:cs="Arial"/>
          <w:sz w:val="22"/>
          <w:szCs w:val="22"/>
        </w:rPr>
        <w:t xml:space="preserve"> la </w:t>
      </w:r>
      <w:proofErr w:type="spellStart"/>
      <w:r>
        <w:rPr>
          <w:rFonts w:ascii="Arial" w:hAnsi="Arial" w:cs="Arial"/>
          <w:sz w:val="22"/>
          <w:szCs w:val="22"/>
        </w:rPr>
        <w:t>massima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accuratezza</w:t>
      </w:r>
      <w:proofErr w:type="spellEnd"/>
      <w:r>
        <w:rPr>
          <w:rFonts w:ascii="Arial" w:hAnsi="Arial" w:cs="Arial"/>
          <w:sz w:val="22"/>
          <w:szCs w:val="22"/>
        </w:rPr>
        <w:t xml:space="preserve">. Per </w:t>
      </w:r>
      <w:proofErr w:type="spellStart"/>
      <w:r>
        <w:rPr>
          <w:rFonts w:ascii="Arial" w:hAnsi="Arial" w:cs="Arial"/>
          <w:sz w:val="22"/>
          <w:szCs w:val="22"/>
        </w:rPr>
        <w:t>questo</w:t>
      </w:r>
      <w:proofErr w:type="spellEnd"/>
      <w:r>
        <w:rPr>
          <w:rFonts w:ascii="Arial" w:hAnsi="Arial" w:cs="Arial"/>
          <w:sz w:val="22"/>
          <w:szCs w:val="22"/>
        </w:rPr>
        <w:t xml:space="preserve">, le </w:t>
      </w:r>
      <w:proofErr w:type="spellStart"/>
      <w:r>
        <w:rPr>
          <w:rFonts w:ascii="Arial" w:hAnsi="Arial" w:cs="Arial"/>
          <w:sz w:val="22"/>
          <w:szCs w:val="22"/>
        </w:rPr>
        <w:t>apparecchiature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ortodontiche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devono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essere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realizzate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precisione</w:t>
      </w:r>
      <w:proofErr w:type="spellEnd"/>
      <w:r>
        <w:rPr>
          <w:rFonts w:ascii="Arial" w:hAnsi="Arial" w:cs="Arial"/>
          <w:sz w:val="22"/>
          <w:szCs w:val="22"/>
        </w:rPr>
        <w:t xml:space="preserve">. È proprio in </w:t>
      </w:r>
      <w:proofErr w:type="spellStart"/>
      <w:r>
        <w:rPr>
          <w:rFonts w:ascii="Arial" w:hAnsi="Arial" w:cs="Arial"/>
          <w:sz w:val="22"/>
          <w:szCs w:val="22"/>
        </w:rPr>
        <w:t>questo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ambito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che</w:t>
      </w:r>
      <w:proofErr w:type="spellEnd"/>
      <w:r>
        <w:rPr>
          <w:rFonts w:ascii="Arial" w:hAnsi="Arial" w:cs="Arial"/>
          <w:sz w:val="22"/>
          <w:szCs w:val="22"/>
        </w:rPr>
        <w:t xml:space="preserve"> le </w:t>
      </w:r>
      <w:proofErr w:type="spellStart"/>
      <w:r>
        <w:rPr>
          <w:rFonts w:ascii="Arial" w:hAnsi="Arial" w:cs="Arial"/>
          <w:sz w:val="22"/>
          <w:szCs w:val="22"/>
        </w:rPr>
        <w:t>pinze</w:t>
      </w:r>
      <w:proofErr w:type="spellEnd"/>
      <w:r>
        <w:rPr>
          <w:rFonts w:ascii="Arial" w:hAnsi="Arial" w:cs="Arial"/>
          <w:sz w:val="22"/>
          <w:szCs w:val="22"/>
        </w:rPr>
        <w:t xml:space="preserve"> Premium-Line </w:t>
      </w:r>
      <w:proofErr w:type="spellStart"/>
      <w:r>
        <w:rPr>
          <w:rFonts w:ascii="Arial" w:hAnsi="Arial" w:cs="Arial"/>
          <w:sz w:val="22"/>
          <w:szCs w:val="22"/>
        </w:rPr>
        <w:t>Dentaurum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definiscono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nuovi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standard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riferimento</w:t>
      </w:r>
      <w:proofErr w:type="spellEnd"/>
      <w:r>
        <w:rPr>
          <w:rFonts w:ascii="Arial" w:hAnsi="Arial" w:cs="Arial"/>
          <w:sz w:val="22"/>
          <w:szCs w:val="22"/>
        </w:rPr>
        <w:t xml:space="preserve">. Dal 1886 </w:t>
      </w:r>
      <w:proofErr w:type="spellStart"/>
      <w:r>
        <w:rPr>
          <w:rFonts w:ascii="Arial" w:hAnsi="Arial" w:cs="Arial"/>
          <w:sz w:val="22"/>
          <w:szCs w:val="22"/>
        </w:rPr>
        <w:t>Dentaurum</w:t>
      </w:r>
      <w:proofErr w:type="spellEnd"/>
      <w:r>
        <w:rPr>
          <w:rFonts w:ascii="Arial" w:hAnsi="Arial" w:cs="Arial"/>
          <w:sz w:val="22"/>
          <w:szCs w:val="22"/>
        </w:rPr>
        <w:t xml:space="preserve"> è </w:t>
      </w:r>
      <w:proofErr w:type="spellStart"/>
      <w:r>
        <w:rPr>
          <w:rFonts w:ascii="Arial" w:hAnsi="Arial" w:cs="Arial"/>
          <w:sz w:val="22"/>
          <w:szCs w:val="22"/>
        </w:rPr>
        <w:t>sinonimo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qualità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eccellente</w:t>
      </w:r>
      <w:proofErr w:type="spellEnd"/>
      <w:r>
        <w:rPr>
          <w:rFonts w:ascii="Arial" w:hAnsi="Arial" w:cs="Arial"/>
          <w:sz w:val="22"/>
          <w:szCs w:val="22"/>
        </w:rPr>
        <w:t xml:space="preserve"> in </w:t>
      </w:r>
      <w:proofErr w:type="spellStart"/>
      <w:r>
        <w:rPr>
          <w:rFonts w:ascii="Arial" w:hAnsi="Arial" w:cs="Arial"/>
          <w:sz w:val="22"/>
          <w:szCs w:val="22"/>
        </w:rPr>
        <w:t>ortodonzia</w:t>
      </w:r>
      <w:proofErr w:type="spellEnd"/>
      <w:r>
        <w:rPr>
          <w:rFonts w:ascii="Arial" w:hAnsi="Arial" w:cs="Arial"/>
          <w:sz w:val="22"/>
          <w:szCs w:val="22"/>
        </w:rPr>
        <w:t xml:space="preserve">, </w:t>
      </w:r>
      <w:proofErr w:type="spellStart"/>
      <w:r>
        <w:rPr>
          <w:rFonts w:ascii="Arial" w:hAnsi="Arial" w:cs="Arial"/>
          <w:sz w:val="22"/>
          <w:szCs w:val="22"/>
        </w:rPr>
        <w:t>odontotecnica</w:t>
      </w:r>
      <w:proofErr w:type="spellEnd"/>
      <w:r>
        <w:rPr>
          <w:rFonts w:ascii="Arial" w:hAnsi="Arial" w:cs="Arial"/>
          <w:sz w:val="22"/>
          <w:szCs w:val="22"/>
        </w:rPr>
        <w:t xml:space="preserve"> e </w:t>
      </w:r>
      <w:proofErr w:type="spellStart"/>
      <w:r>
        <w:rPr>
          <w:rFonts w:ascii="Arial" w:hAnsi="Arial" w:cs="Arial"/>
          <w:sz w:val="22"/>
          <w:szCs w:val="22"/>
        </w:rPr>
        <w:t>implantologia</w:t>
      </w:r>
      <w:proofErr w:type="spellEnd"/>
      <w:r>
        <w:rPr>
          <w:rFonts w:ascii="Arial" w:hAnsi="Arial" w:cs="Arial"/>
          <w:sz w:val="22"/>
          <w:szCs w:val="22"/>
        </w:rPr>
        <w:t xml:space="preserve"> – "Made in Germany". </w:t>
      </w:r>
      <w:proofErr w:type="spellStart"/>
      <w:r>
        <w:rPr>
          <w:rFonts w:ascii="Arial" w:hAnsi="Arial" w:cs="Arial"/>
          <w:sz w:val="22"/>
          <w:szCs w:val="22"/>
        </w:rPr>
        <w:t>Anche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con</w:t>
      </w:r>
      <w:proofErr w:type="spellEnd"/>
      <w:r>
        <w:rPr>
          <w:rFonts w:ascii="Arial" w:hAnsi="Arial" w:cs="Arial"/>
          <w:sz w:val="22"/>
          <w:szCs w:val="22"/>
        </w:rPr>
        <w:t xml:space="preserve"> le </w:t>
      </w:r>
      <w:proofErr w:type="spellStart"/>
      <w:r>
        <w:rPr>
          <w:rFonts w:ascii="Arial" w:hAnsi="Arial" w:cs="Arial"/>
          <w:sz w:val="22"/>
          <w:szCs w:val="22"/>
        </w:rPr>
        <w:t>pinze</w:t>
      </w:r>
      <w:proofErr w:type="spellEnd"/>
      <w:r>
        <w:rPr>
          <w:rFonts w:ascii="Arial" w:hAnsi="Arial" w:cs="Arial"/>
          <w:sz w:val="22"/>
          <w:szCs w:val="22"/>
        </w:rPr>
        <w:t xml:space="preserve"> Premium-Line, </w:t>
      </w:r>
      <w:proofErr w:type="spellStart"/>
      <w:r>
        <w:rPr>
          <w:rFonts w:ascii="Arial" w:hAnsi="Arial" w:cs="Arial"/>
          <w:sz w:val="22"/>
          <w:szCs w:val="22"/>
        </w:rPr>
        <w:t>Dentaurum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prosegue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coerenza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questa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tradizione</w:t>
      </w:r>
      <w:proofErr w:type="spellEnd"/>
      <w:r>
        <w:rPr>
          <w:rFonts w:ascii="Arial" w:hAnsi="Arial" w:cs="Arial"/>
          <w:sz w:val="22"/>
          <w:szCs w:val="22"/>
        </w:rPr>
        <w:t xml:space="preserve">, per </w:t>
      </w:r>
      <w:proofErr w:type="spellStart"/>
      <w:r>
        <w:rPr>
          <w:rFonts w:ascii="Arial" w:hAnsi="Arial" w:cs="Arial"/>
          <w:sz w:val="22"/>
          <w:szCs w:val="22"/>
        </w:rPr>
        <w:t>chi</w:t>
      </w:r>
      <w:proofErr w:type="spellEnd"/>
      <w:r>
        <w:rPr>
          <w:rFonts w:ascii="Arial" w:hAnsi="Arial" w:cs="Arial"/>
          <w:sz w:val="22"/>
          <w:szCs w:val="22"/>
        </w:rPr>
        <w:t xml:space="preserve">, in </w:t>
      </w:r>
      <w:proofErr w:type="spellStart"/>
      <w:r>
        <w:rPr>
          <w:rFonts w:ascii="Arial" w:hAnsi="Arial" w:cs="Arial"/>
          <w:sz w:val="22"/>
          <w:szCs w:val="22"/>
        </w:rPr>
        <w:t>studio</w:t>
      </w:r>
      <w:proofErr w:type="spellEnd"/>
      <w:r>
        <w:rPr>
          <w:rFonts w:ascii="Arial" w:hAnsi="Arial" w:cs="Arial"/>
          <w:sz w:val="22"/>
          <w:szCs w:val="22"/>
        </w:rPr>
        <w:t xml:space="preserve"> o in </w:t>
      </w:r>
      <w:proofErr w:type="spellStart"/>
      <w:r>
        <w:rPr>
          <w:rFonts w:ascii="Arial" w:hAnsi="Arial" w:cs="Arial"/>
          <w:sz w:val="22"/>
          <w:szCs w:val="22"/>
        </w:rPr>
        <w:t>laboratorio</w:t>
      </w:r>
      <w:proofErr w:type="spellEnd"/>
      <w:r>
        <w:rPr>
          <w:rFonts w:ascii="Arial" w:hAnsi="Arial" w:cs="Arial"/>
          <w:sz w:val="22"/>
          <w:szCs w:val="22"/>
        </w:rPr>
        <w:t xml:space="preserve">, non </w:t>
      </w:r>
      <w:proofErr w:type="spellStart"/>
      <w:r>
        <w:rPr>
          <w:rFonts w:ascii="Arial" w:hAnsi="Arial" w:cs="Arial"/>
          <w:sz w:val="22"/>
          <w:szCs w:val="22"/>
        </w:rPr>
        <w:t>accetta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compromessi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 w:rsidRPr="00B167A9">
        <w:rPr>
          <w:rFonts w:ascii="Arial" w:hAnsi="Arial" w:cs="Arial"/>
          <w:sz w:val="22"/>
          <w:szCs w:val="22"/>
          <w:lang w:val="fr-FR"/>
        </w:rPr>
        <w:t xml:space="preserve">Il brand </w:t>
      </w:r>
      <w:bookmarkStart w:id="0" w:name="_Hlk201822727"/>
      <w:r w:rsidRPr="00B167A9">
        <w:rPr>
          <w:rFonts w:ascii="Arial" w:hAnsi="Arial" w:cs="Arial"/>
          <w:sz w:val="22"/>
          <w:szCs w:val="22"/>
          <w:lang w:val="fr-FR"/>
        </w:rPr>
        <w:t xml:space="preserve">Premium-Line </w:t>
      </w:r>
      <w:bookmarkEnd w:id="0"/>
      <w:r w:rsidRPr="00B167A9">
        <w:rPr>
          <w:rFonts w:ascii="Arial" w:hAnsi="Arial" w:cs="Arial"/>
          <w:sz w:val="22"/>
          <w:szCs w:val="22"/>
          <w:lang w:val="fr-FR"/>
        </w:rPr>
        <w:t xml:space="preserve">si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presenta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con un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nuovo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look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moderno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valorizzare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ancora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meglio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delle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costantemente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elevata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decenni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.</w:t>
      </w:r>
    </w:p>
    <w:p w14:paraId="1BBAF410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16"/>
          <w:szCs w:val="16"/>
          <w:lang w:val="fr-FR"/>
        </w:rPr>
      </w:pPr>
    </w:p>
    <w:p w14:paraId="6E31C694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r w:rsidRPr="00B167A9">
        <w:rPr>
          <w:rFonts w:ascii="Arial" w:hAnsi="Arial" w:cs="Arial"/>
          <w:sz w:val="22"/>
          <w:szCs w:val="22"/>
          <w:lang w:val="fr-FR"/>
        </w:rPr>
        <w:t xml:space="preserve">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Premium-Line sono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realizzate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acciaio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inox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alta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appositamente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sviluppato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sopportare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elevate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sollecitazioni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Ogni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fase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della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produzione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– dal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grezzo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fino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alla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finitura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finale – è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soggetta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severi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controlli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Il </w:t>
      </w:r>
      <w:proofErr w:type="spellStart"/>
      <w:proofErr w:type="gramStart"/>
      <w:r w:rsidRPr="00B167A9">
        <w:rPr>
          <w:rFonts w:ascii="Arial" w:hAnsi="Arial" w:cs="Arial"/>
          <w:sz w:val="22"/>
          <w:szCs w:val="22"/>
          <w:lang w:val="fr-FR"/>
        </w:rPr>
        <w:t>risultato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:</w:t>
      </w:r>
      <w:proofErr w:type="gram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geometrie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delle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punte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eccezionalmente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precise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taglienti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durevoli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snodi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perfettamente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calibrati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un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equilibrio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ottimale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che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percepisce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nell’uso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quotidiano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ogni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strumento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.</w:t>
      </w:r>
    </w:p>
    <w:p w14:paraId="069C0186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Soprattutto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nel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caso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quelle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che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vengono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sottoposte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utilizzo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regolare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differenza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nei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materiali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impiegati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nella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precisione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della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lavorazione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diventa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evidente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Dentaurum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distinguono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massima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precisione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dimensionale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lunga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durata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anche in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caso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preparazione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quotidiana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secondo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attuali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procedure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igienizzazione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</w:t>
      </w:r>
    </w:p>
    <w:p w14:paraId="29F31892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16"/>
          <w:szCs w:val="16"/>
          <w:lang w:val="fr-FR"/>
        </w:rPr>
      </w:pPr>
    </w:p>
    <w:p w14:paraId="72D79364" w14:textId="10B78CEA" w:rsid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Caratteristiche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su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cui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i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professionisti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possono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contare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ab/>
      </w:r>
      <w:r w:rsidRPr="00B167A9">
        <w:rPr>
          <w:rFonts w:ascii="Arial" w:hAnsi="Arial" w:cs="Arial"/>
          <w:sz w:val="22"/>
          <w:szCs w:val="22"/>
          <w:lang w:val="fr-FR"/>
        </w:rPr>
        <w:br/>
        <w:t xml:space="preserve">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impugnature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ergonomiche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garantiscono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un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lavoro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confortevole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Gli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inserti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speciali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metallo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duro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su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alcuni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modelli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garantiscono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una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lunga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capacità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taglio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Inoltre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tutte 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r w:rsidRPr="00B167A9">
        <w:rPr>
          <w:rFonts w:ascii="Arial" w:hAnsi="Arial" w:cs="Arial"/>
          <w:sz w:val="22"/>
          <w:szCs w:val="22"/>
          <w:lang w:val="fr-FR"/>
        </w:rPr>
        <w:lastRenderedPageBreak/>
        <w:t xml:space="preserve">Premium-Line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possono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essere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ricondizionate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sterilizzate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senza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difficoltà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un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fattore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decisivo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moderni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studi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laboratori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ortodontici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.</w:t>
      </w:r>
    </w:p>
    <w:p w14:paraId="2B800A66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533E464F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r w:rsidRPr="00B167A9">
        <w:rPr>
          <w:rFonts w:ascii="Arial" w:hAnsi="Arial" w:cs="Arial"/>
          <w:sz w:val="22"/>
          <w:szCs w:val="22"/>
          <w:lang w:val="fr-FR"/>
        </w:rPr>
        <w:t xml:space="preserve">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Premium-Line sono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realizzate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 Germania con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massima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cura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precisione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in parte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manualmente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da personale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altamente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qualificato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con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molti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anni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esperienza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alle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spalle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In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tal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modo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vengono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garantiti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non solo i più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elevati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standard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qualitativi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gramStart"/>
      <w:r w:rsidRPr="00B167A9">
        <w:rPr>
          <w:rFonts w:ascii="Arial" w:hAnsi="Arial" w:cs="Arial"/>
          <w:sz w:val="22"/>
          <w:szCs w:val="22"/>
          <w:lang w:val="fr-FR"/>
        </w:rPr>
        <w:t>ma</w:t>
      </w:r>
      <w:proofErr w:type="gramEnd"/>
      <w:r w:rsidRPr="00B167A9">
        <w:rPr>
          <w:rFonts w:ascii="Arial" w:hAnsi="Arial" w:cs="Arial"/>
          <w:sz w:val="22"/>
          <w:szCs w:val="22"/>
          <w:lang w:val="fr-FR"/>
        </w:rPr>
        <w:t xml:space="preserve"> anche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percorsi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brevi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assistenza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riaffilatura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fornitura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dei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pezzi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ricambio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</w:t>
      </w:r>
    </w:p>
    <w:p w14:paraId="171C1C98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16"/>
          <w:szCs w:val="16"/>
          <w:lang w:val="fr-FR"/>
        </w:rPr>
      </w:pPr>
    </w:p>
    <w:p w14:paraId="2C81A92B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che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crea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  <w:lang w:val="fr-FR"/>
        </w:rPr>
        <w:t>fiducia</w:t>
      </w:r>
      <w:proofErr w:type="spellEnd"/>
      <w:r w:rsidRPr="00B167A9">
        <w:rPr>
          <w:rFonts w:ascii="Arial" w:hAnsi="Arial" w:cs="Arial"/>
          <w:b/>
          <w:bCs/>
          <w:sz w:val="22"/>
          <w:szCs w:val="22"/>
          <w:lang w:val="fr-FR"/>
        </w:rPr>
        <w:tab/>
        <w:t xml:space="preserve"> </w:t>
      </w:r>
      <w:r w:rsidRPr="00B167A9">
        <w:rPr>
          <w:rFonts w:ascii="Arial" w:hAnsi="Arial" w:cs="Arial"/>
          <w:sz w:val="22"/>
          <w:szCs w:val="22"/>
          <w:lang w:val="fr-FR"/>
        </w:rPr>
        <w:br/>
        <w:t xml:space="preserve">Chi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lavora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ogni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giorno con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precisione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responsabilità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passione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ha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bisogno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strumenti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che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riflettano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questo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stesso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livello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esigenza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.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scelta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Premium-Line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Dentaurum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è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una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decisione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sostenibile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pensata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durare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nel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tempo e, al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contempo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,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esprime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piena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fiducia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uno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strumento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qualità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superiore.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vogliamo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includere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la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garanzia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di 10 </w:t>
      </w:r>
      <w:proofErr w:type="spellStart"/>
      <w:proofErr w:type="gramStart"/>
      <w:r w:rsidRPr="00B167A9">
        <w:rPr>
          <w:rFonts w:ascii="Arial" w:hAnsi="Arial" w:cs="Arial"/>
          <w:sz w:val="22"/>
          <w:szCs w:val="22"/>
          <w:lang w:val="fr-FR"/>
        </w:rPr>
        <w:t>anni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?</w:t>
      </w:r>
      <w:proofErr w:type="gramEnd"/>
    </w:p>
    <w:p w14:paraId="0543A812" w14:textId="77777777" w:rsidR="00B167A9" w:rsidRPr="00B167A9" w:rsidRDefault="00B167A9" w:rsidP="00B167A9">
      <w:pPr>
        <w:suppressAutoHyphens/>
        <w:spacing w:line="336" w:lineRule="auto"/>
        <w:rPr>
          <w:sz w:val="16"/>
          <w:szCs w:val="16"/>
          <w:lang w:val="fr-FR"/>
        </w:rPr>
      </w:pPr>
    </w:p>
    <w:p w14:paraId="7621CE4D" w14:textId="001EA0B7" w:rsidR="00057A71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  <w:r w:rsidRPr="00B167A9">
        <w:rPr>
          <w:rFonts w:ascii="Arial" w:hAnsi="Arial" w:cs="Arial"/>
          <w:sz w:val="22"/>
          <w:szCs w:val="22"/>
          <w:lang w:val="fr-FR"/>
        </w:rPr>
        <w:t xml:space="preserve">Un team di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supporto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esperto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è a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disposizione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in modo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rapido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e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affidabile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per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qualsiasi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domanda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sull’utilizzo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delle </w:t>
      </w:r>
      <w:proofErr w:type="spellStart"/>
      <w:proofErr w:type="gramStart"/>
      <w:r w:rsidRPr="00B167A9">
        <w:rPr>
          <w:rFonts w:ascii="Arial" w:hAnsi="Arial" w:cs="Arial"/>
          <w:sz w:val="22"/>
          <w:szCs w:val="22"/>
          <w:lang w:val="fr-FR"/>
        </w:rPr>
        <w:t>pinze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>:</w:t>
      </w:r>
      <w:proofErr w:type="gram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telefonicamente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al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numero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+49 72 31 / 803 - 550 / 555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oppure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via </w:t>
      </w:r>
      <w:proofErr w:type="gramStart"/>
      <w:r w:rsidRPr="00B167A9">
        <w:rPr>
          <w:rFonts w:ascii="Arial" w:hAnsi="Arial" w:cs="Arial"/>
          <w:sz w:val="22"/>
          <w:szCs w:val="22"/>
          <w:lang w:val="fr-FR"/>
        </w:rPr>
        <w:t>e-mail</w:t>
      </w:r>
      <w:proofErr w:type="gram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Pr="00B167A9">
        <w:rPr>
          <w:rFonts w:ascii="Arial" w:hAnsi="Arial" w:cs="Arial"/>
          <w:sz w:val="22"/>
          <w:szCs w:val="22"/>
          <w:lang w:val="fr-FR"/>
        </w:rPr>
        <w:t>a</w:t>
      </w:r>
      <w:proofErr w:type="spellEnd"/>
      <w:r w:rsidRPr="00B167A9">
        <w:rPr>
          <w:rFonts w:ascii="Arial" w:hAnsi="Arial" w:cs="Arial"/>
          <w:sz w:val="22"/>
          <w:szCs w:val="22"/>
          <w:lang w:val="fr-FR"/>
        </w:rPr>
        <w:t xml:space="preserve"> </w:t>
      </w:r>
      <w:hyperlink r:id="rId6" w:history="1">
        <w:r w:rsidRPr="00B167A9">
          <w:rPr>
            <w:rStyle w:val="Hyperlink"/>
            <w:rFonts w:ascii="Arial" w:hAnsi="Arial" w:cs="Arial"/>
            <w:sz w:val="22"/>
            <w:szCs w:val="22"/>
            <w:lang w:val="fr-FR"/>
          </w:rPr>
          <w:t>orthodontie@dentaurum.de</w:t>
        </w:r>
      </w:hyperlink>
      <w:r w:rsidRPr="00B167A9">
        <w:rPr>
          <w:rFonts w:ascii="Arial" w:hAnsi="Arial" w:cs="Arial"/>
          <w:sz w:val="22"/>
          <w:szCs w:val="22"/>
          <w:lang w:val="fr-FR"/>
        </w:rPr>
        <w:t>.</w:t>
      </w:r>
    </w:p>
    <w:p w14:paraId="02916FD9" w14:textId="77777777" w:rsidR="00B167A9" w:rsidRPr="00B167A9" w:rsidRDefault="00B167A9" w:rsidP="00B167A9">
      <w:pPr>
        <w:suppressAutoHyphens/>
        <w:spacing w:line="336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7D4E84C8" w14:textId="4D1C91C0" w:rsidR="00057A71" w:rsidRPr="0055667F" w:rsidRDefault="00B167A9" w:rsidP="00B167A9">
      <w:pPr>
        <w:tabs>
          <w:tab w:val="left" w:pos="2486"/>
        </w:tabs>
        <w:spacing w:line="288" w:lineRule="auto"/>
        <w:rPr>
          <w:rFonts w:ascii="Arial" w:hAnsi="Arial" w:cs="Arial"/>
          <w:sz w:val="22"/>
          <w:szCs w:val="22"/>
          <w:lang w:val="en-AU"/>
        </w:rPr>
      </w:pPr>
      <w:proofErr w:type="spellStart"/>
      <w:r w:rsidRPr="00B167A9">
        <w:rPr>
          <w:rFonts w:ascii="Arial" w:hAnsi="Arial" w:cs="Arial"/>
          <w:b/>
          <w:bCs/>
          <w:sz w:val="22"/>
          <w:szCs w:val="22"/>
        </w:rPr>
        <w:t>Ulteriori</w:t>
      </w:r>
      <w:proofErr w:type="spellEnd"/>
      <w:r w:rsidRPr="00B167A9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</w:rPr>
        <w:t>informazioni</w:t>
      </w:r>
      <w:proofErr w:type="spellEnd"/>
      <w:r w:rsidRPr="00B167A9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</w:rPr>
        <w:t>su</w:t>
      </w:r>
      <w:proofErr w:type="spellEnd"/>
      <w:r w:rsidRPr="00B167A9">
        <w:rPr>
          <w:rFonts w:ascii="Arial" w:hAnsi="Arial" w:cs="Arial"/>
          <w:b/>
          <w:bCs/>
          <w:sz w:val="22"/>
          <w:szCs w:val="22"/>
        </w:rPr>
        <w:t> </w:t>
      </w:r>
      <w:hyperlink r:id="rId7" w:tgtFrame="_blank" w:history="1">
        <w:r w:rsidRPr="00B167A9">
          <w:rPr>
            <w:rStyle w:val="Hyperlink"/>
            <w:rFonts w:ascii="Arial" w:hAnsi="Arial" w:cs="Arial"/>
            <w:b/>
            <w:sz w:val="22"/>
            <w:szCs w:val="22"/>
          </w:rPr>
          <w:t>https://www.dentaurum.de/lp/ita/premiumline-pinze.aspx</w:t>
        </w:r>
      </w:hyperlink>
      <w:r w:rsidRPr="00B167A9">
        <w:rPr>
          <w:rFonts w:ascii="Arial" w:hAnsi="Arial" w:cs="Arial"/>
          <w:b/>
          <w:bCs/>
          <w:sz w:val="22"/>
          <w:szCs w:val="22"/>
        </w:rPr>
        <w:t> 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</w:rPr>
        <w:t>oppure</w:t>
      </w:r>
      <w:proofErr w:type="spellEnd"/>
      <w:r w:rsidRPr="00B167A9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Pr="00B167A9">
        <w:rPr>
          <w:rFonts w:ascii="Arial" w:hAnsi="Arial" w:cs="Arial"/>
          <w:b/>
          <w:bCs/>
          <w:sz w:val="22"/>
          <w:szCs w:val="22"/>
        </w:rPr>
        <w:t>presso</w:t>
      </w:r>
      <w:proofErr w:type="spellEnd"/>
      <w:r w:rsidRPr="00B167A9">
        <w:rPr>
          <w:rFonts w:ascii="Arial" w:hAnsi="Arial" w:cs="Arial"/>
          <w:b/>
          <w:bCs/>
          <w:sz w:val="22"/>
          <w:szCs w:val="22"/>
        </w:rPr>
        <w:t>:</w:t>
      </w:r>
      <w:r>
        <w:rPr>
          <w:rFonts w:ascii="Arial" w:hAnsi="Arial" w:cs="Arial"/>
          <w:b/>
          <w:bCs/>
          <w:sz w:val="22"/>
          <w:szCs w:val="22"/>
        </w:rPr>
        <w:br/>
      </w:r>
      <w:proofErr w:type="spellStart"/>
      <w:r w:rsidR="00057A71" w:rsidRPr="0055667F">
        <w:rPr>
          <w:rFonts w:ascii="Arial" w:hAnsi="Arial" w:cs="Arial"/>
          <w:sz w:val="22"/>
          <w:szCs w:val="22"/>
          <w:lang w:val="en-AU"/>
        </w:rPr>
        <w:t>D</w:t>
      </w:r>
      <w:r w:rsidR="003150AE">
        <w:rPr>
          <w:rFonts w:ascii="Arial" w:hAnsi="Arial" w:cs="Arial"/>
          <w:sz w:val="22"/>
          <w:szCs w:val="22"/>
          <w:lang w:val="en-AU"/>
        </w:rPr>
        <w:t>entaurum</w:t>
      </w:r>
      <w:proofErr w:type="spellEnd"/>
      <w:r w:rsidR="003150AE">
        <w:rPr>
          <w:rFonts w:ascii="Arial" w:hAnsi="Arial" w:cs="Arial"/>
          <w:sz w:val="22"/>
          <w:szCs w:val="22"/>
          <w:lang w:val="en-AU"/>
        </w:rPr>
        <w:t xml:space="preserve"> </w:t>
      </w:r>
      <w:r w:rsidR="00057A71" w:rsidRPr="0055667F">
        <w:rPr>
          <w:rFonts w:ascii="Arial" w:hAnsi="Arial" w:cs="Arial"/>
          <w:sz w:val="22"/>
          <w:szCs w:val="22"/>
          <w:lang w:val="en-AU"/>
        </w:rPr>
        <w:t>GmbH &amp; Co. KG</w:t>
      </w:r>
    </w:p>
    <w:p w14:paraId="4848FA92" w14:textId="77777777" w:rsidR="00057A71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5667F">
        <w:rPr>
          <w:rFonts w:ascii="Arial" w:hAnsi="Arial" w:cs="Arial"/>
          <w:sz w:val="22"/>
          <w:szCs w:val="22"/>
          <w:lang w:val="en-AU"/>
        </w:rPr>
        <w:t xml:space="preserve">Turnstr. </w:t>
      </w:r>
      <w:r>
        <w:rPr>
          <w:rFonts w:ascii="Arial" w:hAnsi="Arial" w:cs="Arial"/>
          <w:sz w:val="22"/>
          <w:szCs w:val="22"/>
        </w:rPr>
        <w:t>31</w:t>
      </w:r>
    </w:p>
    <w:p w14:paraId="32C18E14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6746357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Tel.</w:t>
      </w:r>
      <w:r>
        <w:rPr>
          <w:rFonts w:ascii="Arial" w:hAnsi="Arial" w:cs="Arial"/>
          <w:sz w:val="22"/>
          <w:szCs w:val="22"/>
        </w:rPr>
        <w:tab/>
        <w:t>+49 7231 / 803-0</w:t>
      </w:r>
    </w:p>
    <w:p w14:paraId="7A13E4C8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Fax:</w:t>
      </w:r>
      <w:r>
        <w:rPr>
          <w:rFonts w:ascii="Arial" w:hAnsi="Arial" w:cs="Arial"/>
          <w:sz w:val="22"/>
          <w:szCs w:val="22"/>
        </w:rPr>
        <w:tab/>
        <w:t>+49 7231 / 803-295</w:t>
      </w:r>
    </w:p>
    <w:p w14:paraId="683CC73D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E-Mail:</w:t>
      </w:r>
      <w:r>
        <w:rPr>
          <w:rFonts w:ascii="Arial" w:hAnsi="Arial" w:cs="Arial"/>
          <w:sz w:val="22"/>
          <w:szCs w:val="22"/>
        </w:rPr>
        <w:tab/>
      </w:r>
      <w:hyperlink r:id="rId8" w:history="1">
        <w:r w:rsidRPr="00B727DC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7EB44F4A" w14:textId="01B59333" w:rsidR="00057A71" w:rsidRPr="007412BF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7412BF">
        <w:rPr>
          <w:rFonts w:ascii="Arial" w:hAnsi="Arial" w:cs="Arial"/>
          <w:sz w:val="22"/>
          <w:szCs w:val="22"/>
          <w:lang w:val="en-US"/>
        </w:rPr>
        <w:t>Web:</w:t>
      </w:r>
      <w:r w:rsidRPr="007412BF">
        <w:rPr>
          <w:rFonts w:ascii="Arial" w:hAnsi="Arial" w:cs="Arial"/>
          <w:sz w:val="22"/>
          <w:szCs w:val="22"/>
          <w:lang w:val="en-US"/>
        </w:rPr>
        <w:tab/>
      </w:r>
      <w:hyperlink r:id="rId9" w:history="1">
        <w:r w:rsidR="003150AE" w:rsidRPr="007412BF">
          <w:rPr>
            <w:rStyle w:val="Hyperlink"/>
            <w:rFonts w:ascii="Arial" w:hAnsi="Arial" w:cs="Arial"/>
            <w:sz w:val="22"/>
            <w:szCs w:val="22"/>
            <w:lang w:val="en-US"/>
          </w:rPr>
          <w:t>www.dentaurum.com</w:t>
        </w:r>
      </w:hyperlink>
      <w:r w:rsidR="003150AE" w:rsidRPr="007412BF">
        <w:rPr>
          <w:rFonts w:ascii="Arial" w:hAnsi="Arial" w:cs="Arial"/>
          <w:sz w:val="22"/>
          <w:szCs w:val="22"/>
          <w:lang w:val="en-US"/>
        </w:rPr>
        <w:t xml:space="preserve"> </w:t>
      </w:r>
    </w:p>
    <w:p w14:paraId="11619CD8" w14:textId="77777777" w:rsidR="00057A71" w:rsidRPr="007412BF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</w:p>
    <w:p w14:paraId="4436667A" w14:textId="3A691711" w:rsidR="00057A71" w:rsidRPr="007412BF" w:rsidRDefault="00B167A9" w:rsidP="00057A71">
      <w:pPr>
        <w:spacing w:line="288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August 2025</w:t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FE753C" w:rsidRPr="007412BF">
        <w:rPr>
          <w:rFonts w:ascii="Arial" w:hAnsi="Arial" w:cs="Arial"/>
          <w:lang w:val="en-US"/>
        </w:rPr>
        <w:tab/>
      </w:r>
      <w:r w:rsidR="007412BF" w:rsidRPr="007412BF">
        <w:rPr>
          <w:rFonts w:ascii="Arial" w:hAnsi="Arial" w:cs="Arial"/>
          <w:lang w:val="en-US"/>
        </w:rPr>
        <w:t>Characters</w:t>
      </w:r>
      <w:r w:rsidR="00057A71" w:rsidRPr="007412BF">
        <w:rPr>
          <w:rFonts w:ascii="Arial" w:hAnsi="Arial" w:cs="Arial"/>
          <w:lang w:val="en-US"/>
        </w:rPr>
        <w:t>:</w:t>
      </w:r>
      <w:r w:rsidR="007412BF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3.045 </w:t>
      </w:r>
      <w:r w:rsidR="00057A71" w:rsidRPr="007412BF">
        <w:rPr>
          <w:rFonts w:ascii="Arial" w:hAnsi="Arial" w:cs="Arial"/>
          <w:lang w:val="en-US"/>
        </w:rPr>
        <w:t>(</w:t>
      </w:r>
      <w:r w:rsidR="007412BF">
        <w:rPr>
          <w:rFonts w:ascii="Arial" w:hAnsi="Arial" w:cs="Arial"/>
          <w:lang w:val="en-US"/>
        </w:rPr>
        <w:t>w</w:t>
      </w:r>
      <w:r w:rsidR="00057A71" w:rsidRPr="007412BF">
        <w:rPr>
          <w:rFonts w:ascii="Arial" w:hAnsi="Arial" w:cs="Arial"/>
          <w:lang w:val="en-US"/>
        </w:rPr>
        <w:t xml:space="preserve">. </w:t>
      </w:r>
      <w:r w:rsidR="007412BF">
        <w:rPr>
          <w:rFonts w:ascii="Arial" w:hAnsi="Arial" w:cs="Arial"/>
          <w:lang w:val="en-US"/>
        </w:rPr>
        <w:t>s</w:t>
      </w:r>
      <w:r w:rsidR="00057A71" w:rsidRPr="007412BF">
        <w:rPr>
          <w:rFonts w:ascii="Arial" w:hAnsi="Arial" w:cs="Arial"/>
          <w:lang w:val="en-US"/>
        </w:rPr>
        <w:t>.)</w:t>
      </w:r>
    </w:p>
    <w:p w14:paraId="76061E8C" w14:textId="77777777" w:rsidR="00057A71" w:rsidRPr="007412BF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</w:p>
    <w:p w14:paraId="63CEE4F5" w14:textId="01330C1B" w:rsidR="00B167A9" w:rsidRDefault="00B167A9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br/>
      </w:r>
    </w:p>
    <w:p w14:paraId="1E64124C" w14:textId="77777777" w:rsidR="00B167A9" w:rsidRDefault="00B167A9">
      <w:pPr>
        <w:spacing w:after="200" w:line="276" w:lineRule="auto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br w:type="page"/>
      </w:r>
    </w:p>
    <w:p w14:paraId="7BDDA5EA" w14:textId="77777777" w:rsidR="00057A71" w:rsidRPr="007412BF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</w:p>
    <w:p w14:paraId="13326DD6" w14:textId="77777777" w:rsidR="00057A71" w:rsidRPr="007412BF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</w:p>
    <w:p w14:paraId="1ABF1AD8" w14:textId="77777777" w:rsidR="0055667F" w:rsidRPr="0055667F" w:rsidRDefault="0055667F" w:rsidP="0055667F">
      <w:pPr>
        <w:rPr>
          <w:lang w:val="es-ES_tradnl"/>
        </w:rPr>
      </w:pP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Altre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notizie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aggiornate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di </w:t>
      </w: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Dentaurum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sono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55667F">
        <w:rPr>
          <w:rFonts w:ascii="Arial" w:hAnsi="Arial" w:cs="Arial"/>
          <w:sz w:val="22"/>
          <w:szCs w:val="22"/>
          <w:lang w:val="es-ES_tradnl"/>
        </w:rPr>
        <w:t>disponibili</w:t>
      </w:r>
      <w:proofErr w:type="spellEnd"/>
      <w:r w:rsidRPr="0055667F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gramStart"/>
      <w:r w:rsidRPr="0055667F">
        <w:rPr>
          <w:rFonts w:ascii="Arial" w:hAnsi="Arial" w:cs="Arial"/>
          <w:sz w:val="22"/>
          <w:szCs w:val="22"/>
          <w:lang w:val="es-ES_tradnl"/>
        </w:rPr>
        <w:t>anche</w:t>
      </w:r>
      <w:proofErr w:type="gramEnd"/>
      <w:r w:rsidRPr="0055667F">
        <w:rPr>
          <w:rFonts w:ascii="Arial" w:hAnsi="Arial" w:cs="Arial"/>
          <w:sz w:val="22"/>
          <w:szCs w:val="22"/>
          <w:lang w:val="es-ES_tradnl"/>
        </w:rPr>
        <w:t xml:space="preserve"> su:</w:t>
      </w:r>
    </w:p>
    <w:p w14:paraId="7C427AA4" w14:textId="77777777" w:rsidR="00406507" w:rsidRPr="0055667F" w:rsidRDefault="00406507" w:rsidP="005236AD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</w:p>
    <w:p w14:paraId="4841182A" w14:textId="77777777" w:rsidR="00406507" w:rsidRPr="0055667F" w:rsidRDefault="00406507" w:rsidP="005236AD">
      <w:pPr>
        <w:spacing w:line="288" w:lineRule="auto"/>
        <w:jc w:val="both"/>
        <w:rPr>
          <w:rFonts w:ascii="Arial" w:hAnsi="Arial" w:cs="Arial"/>
          <w:sz w:val="2"/>
          <w:szCs w:val="2"/>
          <w:lang w:val="es-ES_tradnl"/>
        </w:rPr>
      </w:pPr>
    </w:p>
    <w:p w14:paraId="4FC7450F" w14:textId="49F2FACD" w:rsidR="00B65386" w:rsidRDefault="005236AD" w:rsidP="00B65386">
      <w:pPr>
        <w:spacing w:after="200" w:line="288" w:lineRule="auto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4E67FE3" wp14:editId="788BC602">
            <wp:extent cx="5314950" cy="721419"/>
            <wp:effectExtent l="0" t="0" r="0" b="254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36" cy="72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28B">
        <w:rPr>
          <w:noProof/>
        </w:rPr>
        <w:br/>
      </w:r>
    </w:p>
    <w:p w14:paraId="5EBF8C26" w14:textId="4EB18BA3" w:rsidR="00057A71" w:rsidRDefault="00057A71" w:rsidP="00057A71">
      <w:pPr>
        <w:spacing w:after="200"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75707F51" w14:textId="3BCE482C" w:rsidR="00057A71" w:rsidRDefault="0055667F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M</w:t>
      </w:r>
      <w:r w:rsidR="00057A71">
        <w:rPr>
          <w:rFonts w:ascii="Arial" w:hAnsi="Arial" w:cs="Arial"/>
          <w:b/>
          <w:sz w:val="22"/>
          <w:szCs w:val="22"/>
        </w:rPr>
        <w:t>aterial</w:t>
      </w:r>
      <w:r>
        <w:rPr>
          <w:rFonts w:ascii="Arial" w:hAnsi="Arial" w:cs="Arial"/>
          <w:b/>
          <w:sz w:val="22"/>
          <w:szCs w:val="22"/>
        </w:rPr>
        <w:t xml:space="preserve">e </w:t>
      </w:r>
      <w:proofErr w:type="spellStart"/>
      <w:r>
        <w:rPr>
          <w:rFonts w:ascii="Arial" w:hAnsi="Arial" w:cs="Arial"/>
          <w:b/>
          <w:sz w:val="22"/>
          <w:szCs w:val="22"/>
        </w:rPr>
        <w:t>iconografico</w:t>
      </w:r>
      <w:proofErr w:type="spellEnd"/>
      <w:r w:rsidR="00057A71">
        <w:rPr>
          <w:rFonts w:ascii="Arial" w:hAnsi="Arial" w:cs="Arial"/>
          <w:b/>
          <w:sz w:val="22"/>
          <w:szCs w:val="22"/>
        </w:rPr>
        <w:t>:</w:t>
      </w:r>
    </w:p>
    <w:p w14:paraId="77D14DBE" w14:textId="77777777" w:rsidR="00057A71" w:rsidRPr="009676F7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ellemithellemGitternetz"/>
        <w:tblW w:w="9210" w:type="dxa"/>
        <w:tblLook w:val="04A0" w:firstRow="1" w:lastRow="0" w:firstColumn="1" w:lastColumn="0" w:noHBand="0" w:noVBand="1"/>
      </w:tblPr>
      <w:tblGrid>
        <w:gridCol w:w="4626"/>
        <w:gridCol w:w="4584"/>
      </w:tblGrid>
      <w:tr w:rsidR="00057A71" w14:paraId="0505DBAA" w14:textId="77777777" w:rsidTr="00B167A9">
        <w:trPr>
          <w:trHeight w:val="2268"/>
        </w:trPr>
        <w:tc>
          <w:tcPr>
            <w:tcW w:w="4626" w:type="dxa"/>
          </w:tcPr>
          <w:p w14:paraId="33A07406" w14:textId="56077D4F" w:rsidR="00057A71" w:rsidRDefault="00B167A9" w:rsidP="00A30DE1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bookmarkStart w:id="1" w:name="_Hlk100219225"/>
            <w:r>
              <w:rPr>
                <w:noProof/>
              </w:rPr>
              <w:drawing>
                <wp:inline distT="0" distB="0" distL="0" distR="0" wp14:anchorId="785F13D7" wp14:editId="31289313">
                  <wp:extent cx="2047358" cy="2403420"/>
                  <wp:effectExtent l="0" t="0" r="0" b="0"/>
                  <wp:docPr id="190777912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065"/>
                          <a:stretch/>
                        </pic:blipFill>
                        <pic:spPr bwMode="auto">
                          <a:xfrm>
                            <a:off x="0" y="0"/>
                            <a:ext cx="2054479" cy="2411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4" w:type="dxa"/>
            <w:vAlign w:val="center"/>
          </w:tcPr>
          <w:p w14:paraId="2D8FE9B7" w14:textId="5A53CD26" w:rsidR="00057A71" w:rsidRDefault="00B167A9" w:rsidP="00B167A9">
            <w:pPr>
              <w:spacing w:line="288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BF20731" wp14:editId="6F0ABB37">
                  <wp:extent cx="2254250" cy="741994"/>
                  <wp:effectExtent l="0" t="0" r="0" b="1270"/>
                  <wp:docPr id="163799408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490" cy="746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7A71" w:rsidRPr="00B167A9" w14:paraId="2A6B69D3" w14:textId="77777777" w:rsidTr="00B167A9">
        <w:trPr>
          <w:trHeight w:val="851"/>
        </w:trPr>
        <w:tc>
          <w:tcPr>
            <w:tcW w:w="4626" w:type="dxa"/>
          </w:tcPr>
          <w:p w14:paraId="4CC8B57D" w14:textId="74C38390" w:rsidR="00057A71" w:rsidRPr="00B167A9" w:rsidRDefault="00B167A9" w:rsidP="00B167A9">
            <w:pPr>
              <w:suppressAutoHyphens/>
              <w:autoSpaceDE w:val="0"/>
              <w:autoSpaceDN w:val="0"/>
              <w:adjustRightInd w:val="0"/>
              <w:spacing w:line="288" w:lineRule="auto"/>
              <w:jc w:val="both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B167A9">
              <w:rPr>
                <w:rFonts w:ascii="Arial" w:hAnsi="Arial" w:cs="Arial"/>
                <w:lang w:val="fr-FR"/>
              </w:rPr>
              <w:t xml:space="preserve">Il programma di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pinze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Premium-Line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Dentaurum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,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completamente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rivisitato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, si distingue per un design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nuovo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e brillante.</w:t>
            </w:r>
          </w:p>
        </w:tc>
        <w:tc>
          <w:tcPr>
            <w:tcW w:w="4584" w:type="dxa"/>
          </w:tcPr>
          <w:p w14:paraId="4684AFED" w14:textId="77777777" w:rsidR="00B167A9" w:rsidRPr="00B167A9" w:rsidRDefault="00B167A9" w:rsidP="00B167A9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B167A9">
              <w:rPr>
                <w:rFonts w:ascii="Arial" w:hAnsi="Arial" w:cs="Arial"/>
                <w:lang w:val="fr-FR"/>
              </w:rPr>
              <w:t xml:space="preserve">Il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nuovo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logo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del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marchio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è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sinonimo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di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qualità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che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si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vede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e si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percepisce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>.</w:t>
            </w:r>
          </w:p>
          <w:p w14:paraId="4AE7671C" w14:textId="5A31E0AA" w:rsidR="00057A71" w:rsidRPr="00B167A9" w:rsidRDefault="00057A71" w:rsidP="00A30DE1">
            <w:pPr>
              <w:spacing w:line="288" w:lineRule="auto"/>
              <w:jc w:val="both"/>
              <w:rPr>
                <w:rFonts w:ascii="Arial" w:hAnsi="Arial" w:cs="Arial"/>
                <w:lang w:val="fr-FR"/>
              </w:rPr>
            </w:pPr>
          </w:p>
        </w:tc>
      </w:tr>
      <w:tr w:rsidR="00057A71" w14:paraId="1642C30D" w14:textId="77777777" w:rsidTr="00B167A9">
        <w:trPr>
          <w:trHeight w:val="454"/>
        </w:trPr>
        <w:tc>
          <w:tcPr>
            <w:tcW w:w="4626" w:type="dxa"/>
          </w:tcPr>
          <w:p w14:paraId="75C79685" w14:textId="77777777" w:rsidR="00057A71" w:rsidRPr="008E643C" w:rsidRDefault="00057A71" w:rsidP="00A30DE1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 xml:space="preserve">© </w:t>
            </w:r>
            <w:proofErr w:type="spellStart"/>
            <w:r w:rsidRPr="008E643C">
              <w:rPr>
                <w:rFonts w:ascii="Arial" w:hAnsi="Arial" w:cs="Arial"/>
                <w:b/>
              </w:rPr>
              <w:t>Dentaurum</w:t>
            </w:r>
            <w:proofErr w:type="spellEnd"/>
          </w:p>
        </w:tc>
        <w:tc>
          <w:tcPr>
            <w:tcW w:w="4584" w:type="dxa"/>
          </w:tcPr>
          <w:p w14:paraId="04E6687A" w14:textId="77777777" w:rsidR="00057A71" w:rsidRPr="008E643C" w:rsidRDefault="00057A71" w:rsidP="00A30DE1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tr w:rsidR="00B167A9" w14:paraId="2FF81133" w14:textId="77777777" w:rsidTr="00B167A9">
        <w:trPr>
          <w:trHeight w:val="454"/>
        </w:trPr>
        <w:tc>
          <w:tcPr>
            <w:tcW w:w="9210" w:type="dxa"/>
            <w:gridSpan w:val="2"/>
            <w:vAlign w:val="center"/>
          </w:tcPr>
          <w:p w14:paraId="6401B134" w14:textId="3C583E95" w:rsidR="00B167A9" w:rsidRPr="008E643C" w:rsidRDefault="00B167A9" w:rsidP="00B167A9">
            <w:pPr>
              <w:spacing w:line="288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noProof/>
              </w:rPr>
              <w:drawing>
                <wp:inline distT="0" distB="0" distL="0" distR="0" wp14:anchorId="2065B77E" wp14:editId="75DCC576">
                  <wp:extent cx="3200400" cy="2160826"/>
                  <wp:effectExtent l="0" t="0" r="0" b="0"/>
                  <wp:docPr id="85730825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308256" name=""/>
                          <pic:cNvPicPr/>
                        </pic:nvPicPr>
                        <pic:blipFill rotWithShape="1">
                          <a:blip r:embed="rId14"/>
                          <a:srcRect r="1499"/>
                          <a:stretch/>
                        </pic:blipFill>
                        <pic:spPr bwMode="auto">
                          <a:xfrm>
                            <a:off x="0" y="0"/>
                            <a:ext cx="3212138" cy="2168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7A9" w:rsidRPr="00B167A9" w14:paraId="6B4BD7D4" w14:textId="77777777" w:rsidTr="000005AC">
        <w:trPr>
          <w:trHeight w:val="454"/>
        </w:trPr>
        <w:tc>
          <w:tcPr>
            <w:tcW w:w="9210" w:type="dxa"/>
            <w:gridSpan w:val="2"/>
          </w:tcPr>
          <w:p w14:paraId="08C43C59" w14:textId="771C2B3D" w:rsidR="00B167A9" w:rsidRPr="00B167A9" w:rsidRDefault="00B167A9" w:rsidP="00B167A9">
            <w:pPr>
              <w:suppressAutoHyphens/>
              <w:spacing w:line="312" w:lineRule="auto"/>
              <w:rPr>
                <w:rFonts w:ascii="Arial" w:hAnsi="Arial" w:cs="Arial"/>
                <w:lang w:val="fr-FR"/>
              </w:rPr>
            </w:pPr>
            <w:r w:rsidRPr="00B167A9">
              <w:rPr>
                <w:rFonts w:ascii="Arial" w:hAnsi="Arial" w:cs="Arial"/>
                <w:lang w:val="fr-FR"/>
              </w:rPr>
              <w:t xml:space="preserve">Le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pinze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Dentaurum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si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distinguono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per la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lunga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durata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, anche in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caso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di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ricondizionamento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 xml:space="preserve"> </w:t>
            </w:r>
            <w:proofErr w:type="spellStart"/>
            <w:r w:rsidRPr="00B167A9">
              <w:rPr>
                <w:rFonts w:ascii="Arial" w:hAnsi="Arial" w:cs="Arial"/>
                <w:lang w:val="fr-FR"/>
              </w:rPr>
              <w:t>quotidiano</w:t>
            </w:r>
            <w:proofErr w:type="spellEnd"/>
            <w:r w:rsidRPr="00B167A9">
              <w:rPr>
                <w:rFonts w:ascii="Arial" w:hAnsi="Arial" w:cs="Arial"/>
                <w:lang w:val="fr-FR"/>
              </w:rPr>
              <w:t>.</w:t>
            </w:r>
          </w:p>
        </w:tc>
      </w:tr>
      <w:tr w:rsidR="00B167A9" w14:paraId="7EE55AF5" w14:textId="77777777" w:rsidTr="000005AC">
        <w:trPr>
          <w:trHeight w:val="454"/>
        </w:trPr>
        <w:tc>
          <w:tcPr>
            <w:tcW w:w="9210" w:type="dxa"/>
            <w:gridSpan w:val="2"/>
          </w:tcPr>
          <w:p w14:paraId="6B1E27AF" w14:textId="17CE429E" w:rsidR="00B167A9" w:rsidRPr="008E643C" w:rsidRDefault="00B167A9" w:rsidP="00B167A9">
            <w:pPr>
              <w:spacing w:line="288" w:lineRule="auto"/>
              <w:jc w:val="both"/>
              <w:rPr>
                <w:rFonts w:ascii="Arial" w:hAnsi="Arial" w:cs="Arial"/>
                <w:b/>
              </w:rPr>
            </w:pPr>
            <w:r w:rsidRPr="008E643C">
              <w:rPr>
                <w:rFonts w:ascii="Arial" w:hAnsi="Arial" w:cs="Arial"/>
                <w:b/>
              </w:rPr>
              <w:t xml:space="preserve">© </w:t>
            </w:r>
            <w:proofErr w:type="spellStart"/>
            <w:r w:rsidRPr="008E643C">
              <w:rPr>
                <w:rFonts w:ascii="Arial" w:hAnsi="Arial" w:cs="Arial"/>
                <w:b/>
              </w:rPr>
              <w:t>Dentaurum</w:t>
            </w:r>
            <w:proofErr w:type="spellEnd"/>
          </w:p>
        </w:tc>
      </w:tr>
      <w:bookmarkEnd w:id="1"/>
    </w:tbl>
    <w:p w14:paraId="1A417C14" w14:textId="77777777" w:rsidR="00057A71" w:rsidRPr="009676F7" w:rsidRDefault="00057A71" w:rsidP="00B167A9">
      <w:pPr>
        <w:spacing w:line="288" w:lineRule="auto"/>
        <w:jc w:val="both"/>
        <w:rPr>
          <w:rFonts w:ascii="Arial" w:hAnsi="Arial" w:cs="Arial"/>
          <w:bCs/>
          <w:sz w:val="22"/>
          <w:szCs w:val="22"/>
        </w:rPr>
      </w:pPr>
    </w:p>
    <w:sectPr w:rsidR="00057A71" w:rsidRPr="009676F7" w:rsidSect="00A51290">
      <w:headerReference w:type="default" r:id="rId15"/>
      <w:footerReference w:type="default" r:id="rId16"/>
      <w:pgSz w:w="11906" w:h="16838" w:code="9"/>
      <w:pgMar w:top="1560" w:right="1418" w:bottom="1134" w:left="1418" w:header="284" w:footer="19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37DBFF" w14:textId="77777777" w:rsidR="002B22BC" w:rsidRDefault="002B22BC" w:rsidP="00956719">
      <w:r>
        <w:separator/>
      </w:r>
    </w:p>
  </w:endnote>
  <w:endnote w:type="continuationSeparator" w:id="0">
    <w:p w14:paraId="3FDE10C8" w14:textId="77777777" w:rsidR="002B22BC" w:rsidRDefault="002B22BC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3A682F71" w:rsidR="004A6708" w:rsidRDefault="000136C2" w:rsidP="004A6708">
    <w:pPr>
      <w:pStyle w:val="Fuzeile"/>
      <w:ind w:hanging="1134"/>
    </w:pPr>
    <w:r w:rsidRPr="000136C2">
      <w:rPr>
        <w:noProof/>
      </w:rPr>
      <w:drawing>
        <wp:anchor distT="0" distB="0" distL="114300" distR="114300" simplePos="0" relativeHeight="251660288" behindDoc="0" locked="0" layoutInCell="1" allowOverlap="1" wp14:anchorId="75A21AB1" wp14:editId="74B8EDA7">
          <wp:simplePos x="0" y="0"/>
          <wp:positionH relativeFrom="margin">
            <wp:posOffset>-890905</wp:posOffset>
          </wp:positionH>
          <wp:positionV relativeFrom="margin">
            <wp:posOffset>8343265</wp:posOffset>
          </wp:positionV>
          <wp:extent cx="7633970" cy="1323975"/>
          <wp:effectExtent l="0" t="0" r="5080" b="9525"/>
          <wp:wrapSquare wrapText="bothSides"/>
          <wp:docPr id="42893355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89335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3970" cy="13239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374C9F" w14:textId="77777777" w:rsidR="002B22BC" w:rsidRDefault="002B22BC" w:rsidP="00956719">
      <w:r>
        <w:separator/>
      </w:r>
    </w:p>
  </w:footnote>
  <w:footnote w:type="continuationSeparator" w:id="0">
    <w:p w14:paraId="5BCE1493" w14:textId="77777777" w:rsidR="002B22BC" w:rsidRDefault="002B22BC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000E29DA" w:rsidR="00956719" w:rsidRDefault="00783DBA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8386F49" wp14:editId="2C325192">
          <wp:simplePos x="0" y="0"/>
          <wp:positionH relativeFrom="column">
            <wp:posOffset>-895350</wp:posOffset>
          </wp:positionH>
          <wp:positionV relativeFrom="paragraph">
            <wp:posOffset>-172085</wp:posOffset>
          </wp:positionV>
          <wp:extent cx="7546857" cy="10679754"/>
          <wp:effectExtent l="0" t="0" r="0" b="7620"/>
          <wp:wrapNone/>
          <wp:docPr id="1808578443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857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136C2"/>
    <w:rsid w:val="00026900"/>
    <w:rsid w:val="00057A71"/>
    <w:rsid w:val="001242C2"/>
    <w:rsid w:val="00125BF1"/>
    <w:rsid w:val="001A359E"/>
    <w:rsid w:val="001C5139"/>
    <w:rsid w:val="001C6025"/>
    <w:rsid w:val="001E160C"/>
    <w:rsid w:val="002B22BC"/>
    <w:rsid w:val="002E024F"/>
    <w:rsid w:val="003150AE"/>
    <w:rsid w:val="00386FA1"/>
    <w:rsid w:val="00392768"/>
    <w:rsid w:val="003D47B4"/>
    <w:rsid w:val="00404716"/>
    <w:rsid w:val="00406507"/>
    <w:rsid w:val="00422553"/>
    <w:rsid w:val="00426A54"/>
    <w:rsid w:val="004A6708"/>
    <w:rsid w:val="004B3DCC"/>
    <w:rsid w:val="005236AD"/>
    <w:rsid w:val="00525566"/>
    <w:rsid w:val="005322EC"/>
    <w:rsid w:val="0055128B"/>
    <w:rsid w:val="0055657B"/>
    <w:rsid w:val="0055667F"/>
    <w:rsid w:val="00596A30"/>
    <w:rsid w:val="005B2F74"/>
    <w:rsid w:val="005E39C9"/>
    <w:rsid w:val="006A31B2"/>
    <w:rsid w:val="006E3A1B"/>
    <w:rsid w:val="006E57C4"/>
    <w:rsid w:val="007412BF"/>
    <w:rsid w:val="0076351D"/>
    <w:rsid w:val="00783DBA"/>
    <w:rsid w:val="007856BE"/>
    <w:rsid w:val="007946CE"/>
    <w:rsid w:val="00805CCC"/>
    <w:rsid w:val="008552EF"/>
    <w:rsid w:val="008914C3"/>
    <w:rsid w:val="00956719"/>
    <w:rsid w:val="009B6910"/>
    <w:rsid w:val="009C3A83"/>
    <w:rsid w:val="009F7587"/>
    <w:rsid w:val="00A176F0"/>
    <w:rsid w:val="00A25A4E"/>
    <w:rsid w:val="00A51290"/>
    <w:rsid w:val="00A955EA"/>
    <w:rsid w:val="00AA0283"/>
    <w:rsid w:val="00AA1D56"/>
    <w:rsid w:val="00AB5CE4"/>
    <w:rsid w:val="00B167A9"/>
    <w:rsid w:val="00B57145"/>
    <w:rsid w:val="00B65386"/>
    <w:rsid w:val="00B706B2"/>
    <w:rsid w:val="00BA686C"/>
    <w:rsid w:val="00C3384E"/>
    <w:rsid w:val="00C43367"/>
    <w:rsid w:val="00C44B47"/>
    <w:rsid w:val="00C93DDD"/>
    <w:rsid w:val="00CF02FC"/>
    <w:rsid w:val="00CF2EE6"/>
    <w:rsid w:val="00D171F8"/>
    <w:rsid w:val="00D836F2"/>
    <w:rsid w:val="00D9094C"/>
    <w:rsid w:val="00DA4410"/>
    <w:rsid w:val="00DB1BEF"/>
    <w:rsid w:val="00E15150"/>
    <w:rsid w:val="00F124F5"/>
    <w:rsid w:val="00F223D1"/>
    <w:rsid w:val="00F46FCA"/>
    <w:rsid w:val="00F50658"/>
    <w:rsid w:val="00F7158B"/>
    <w:rsid w:val="00FC3198"/>
    <w:rsid w:val="00FD3D95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3150AE"/>
    <w:rPr>
      <w:color w:val="605E5C"/>
      <w:shd w:val="clear" w:color="auto" w:fill="E1DFDD"/>
    </w:rPr>
  </w:style>
  <w:style w:type="table" w:styleId="TabellemithellemGitternetz">
    <w:name w:val="Grid Table Light"/>
    <w:basedOn w:val="NormaleTabelle"/>
    <w:uiPriority w:val="40"/>
    <w:rsid w:val="00B167A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dentaurum.de/lp/ita/premiumline-pinze.aspx" TargetMode="External"/><Relationship Id="rId12" Type="http://schemas.openxmlformats.org/officeDocument/2006/relationships/image" Target="cid:image002.png@01DBD3BC.09231C90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mailto:orthodontie@dentaurum.de" TargetMode="External"/><Relationship Id="rId11" Type="http://schemas.openxmlformats.org/officeDocument/2006/relationships/image" Target="media/image2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1.jpeg"/><Relationship Id="rId4" Type="http://schemas.openxmlformats.org/officeDocument/2006/relationships/footnotes" Target="footnotes.xml"/><Relationship Id="rId9" Type="http://schemas.openxmlformats.org/officeDocument/2006/relationships/hyperlink" Target="http://www.dentaurum.com" TargetMode="Externa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</Template>
  <TotalTime>0</TotalTime>
  <Pages>4</Pages>
  <Words>618</Words>
  <Characters>3896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4505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Smolarek, Nina</dc:creator>
  <cp:lastModifiedBy>Bedouet, Aurore</cp:lastModifiedBy>
  <cp:revision>2</cp:revision>
  <cp:lastPrinted>2016-10-13T07:47:00Z</cp:lastPrinted>
  <dcterms:created xsi:type="dcterms:W3CDTF">2026-06-22T09:00:00Z</dcterms:created>
  <dcterms:modified xsi:type="dcterms:W3CDTF">2026-06-22T09:00:00Z</dcterms:modified>
</cp:coreProperties>
</file>