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A15" w:rsidRDefault="00F276D3">
      <w:pPr>
        <w:pStyle w:val="berschrift1"/>
        <w:spacing w:line="360" w:lineRule="auto"/>
        <w:rPr>
          <w:b/>
          <w:sz w:val="22"/>
        </w:rPr>
      </w:pPr>
      <w:r>
        <w:rPr>
          <w:b/>
          <w:sz w:val="22"/>
        </w:rPr>
        <w:t>PRESSEINFORMATION</w:t>
      </w:r>
    </w:p>
    <w:p w:rsidR="0092666B" w:rsidRDefault="0092666B" w:rsidP="0092666B"/>
    <w:p w:rsidR="00782726" w:rsidRPr="00782726" w:rsidRDefault="005F219E" w:rsidP="00034D94">
      <w:pPr>
        <w:pStyle w:val="berschrift1"/>
        <w:spacing w:line="360" w:lineRule="auto"/>
        <w:jc w:val="center"/>
        <w:rPr>
          <w:b/>
          <w:color w:val="0070C0"/>
          <w:sz w:val="22"/>
        </w:rPr>
      </w:pPr>
      <w:r>
        <w:rPr>
          <w:b/>
          <w:color w:val="0070C0"/>
          <w:sz w:val="22"/>
        </w:rPr>
        <w:t>Auf viele weitere Jahre der Zusammenarbeit</w:t>
      </w:r>
      <w:r w:rsidR="007867D7">
        <w:rPr>
          <w:b/>
          <w:color w:val="0070C0"/>
          <w:sz w:val="22"/>
        </w:rPr>
        <w:t>!</w:t>
      </w:r>
    </w:p>
    <w:p w:rsidR="00782726" w:rsidRDefault="005F219E" w:rsidP="00034D94">
      <w:pPr>
        <w:pStyle w:val="berschrift1"/>
        <w:spacing w:line="360" w:lineRule="auto"/>
        <w:jc w:val="center"/>
        <w:rPr>
          <w:b/>
          <w:color w:val="0070C0"/>
          <w:sz w:val="22"/>
        </w:rPr>
      </w:pPr>
      <w:r>
        <w:rPr>
          <w:b/>
          <w:color w:val="0070C0"/>
          <w:sz w:val="22"/>
        </w:rPr>
        <w:t xml:space="preserve">Dentaurum-Gruppe </w:t>
      </w:r>
      <w:r w:rsidR="001D6DAD">
        <w:rPr>
          <w:b/>
          <w:color w:val="0070C0"/>
          <w:sz w:val="22"/>
        </w:rPr>
        <w:t>feiert mit zahlreichen Betriebsjubilaren</w:t>
      </w:r>
    </w:p>
    <w:p w:rsidR="00782726" w:rsidRPr="00782726" w:rsidRDefault="00782726" w:rsidP="00782726"/>
    <w:p w:rsidR="007867D7" w:rsidRPr="007867D7" w:rsidRDefault="005F219E" w:rsidP="007867D7">
      <w:pPr>
        <w:pStyle w:val="berschrift1"/>
        <w:spacing w:line="360" w:lineRule="auto"/>
        <w:jc w:val="both"/>
        <w:rPr>
          <w:sz w:val="22"/>
        </w:rPr>
      </w:pPr>
      <w:r>
        <w:rPr>
          <w:sz w:val="22"/>
        </w:rPr>
        <w:t xml:space="preserve">Die Geschäftsführer des </w:t>
      </w:r>
      <w:r w:rsidR="007867D7">
        <w:rPr>
          <w:sz w:val="22"/>
        </w:rPr>
        <w:t xml:space="preserve">weltweit </w:t>
      </w:r>
      <w:r>
        <w:rPr>
          <w:sz w:val="22"/>
        </w:rPr>
        <w:t>bekannten Dentalunternehmens,</w:t>
      </w:r>
      <w:r w:rsidR="00EA7205">
        <w:rPr>
          <w:sz w:val="22"/>
        </w:rPr>
        <w:t xml:space="preserve"> Mark Stephen Pace und</w:t>
      </w:r>
      <w:r>
        <w:rPr>
          <w:sz w:val="22"/>
        </w:rPr>
        <w:t xml:space="preserve"> Axel Winkelstroete</w:t>
      </w:r>
      <w:r w:rsidR="007867D7">
        <w:rPr>
          <w:sz w:val="22"/>
        </w:rPr>
        <w:t xml:space="preserve">r, trafen sich </w:t>
      </w:r>
      <w:r>
        <w:rPr>
          <w:sz w:val="22"/>
        </w:rPr>
        <w:t>wieder mit zahlreichen Betriebsjubilaren um gemein</w:t>
      </w:r>
      <w:r w:rsidR="007867D7">
        <w:rPr>
          <w:sz w:val="22"/>
        </w:rPr>
        <w:t xml:space="preserve">sam </w:t>
      </w:r>
      <w:r>
        <w:rPr>
          <w:sz w:val="22"/>
        </w:rPr>
        <w:t>auf die vergangene</w:t>
      </w:r>
      <w:r w:rsidR="00EA7205">
        <w:rPr>
          <w:sz w:val="22"/>
        </w:rPr>
        <w:t>n Jahre</w:t>
      </w:r>
      <w:r>
        <w:rPr>
          <w:sz w:val="22"/>
        </w:rPr>
        <w:t xml:space="preserve"> zurückzublicken</w:t>
      </w:r>
      <w:r w:rsidR="007867D7">
        <w:rPr>
          <w:sz w:val="22"/>
        </w:rPr>
        <w:t>, aber auch um auf die Zukunft anzustoßen. Über viele Jahr</w:t>
      </w:r>
      <w:r w:rsidR="00EA7205">
        <w:rPr>
          <w:sz w:val="22"/>
        </w:rPr>
        <w:t>zehnte</w:t>
      </w:r>
      <w:r w:rsidR="007867D7">
        <w:rPr>
          <w:sz w:val="22"/>
        </w:rPr>
        <w:t xml:space="preserve"> </w:t>
      </w:r>
      <w:r w:rsidR="007867D7" w:rsidRPr="007867D7">
        <w:rPr>
          <w:sz w:val="22"/>
        </w:rPr>
        <w:t xml:space="preserve">unterstützen </w:t>
      </w:r>
      <w:r w:rsidR="007867D7">
        <w:rPr>
          <w:sz w:val="22"/>
        </w:rPr>
        <w:t xml:space="preserve">die Betriebsjubilare tatkräftig das Unternehmen mit viel </w:t>
      </w:r>
      <w:r w:rsidR="001B03CE">
        <w:rPr>
          <w:sz w:val="22"/>
        </w:rPr>
        <w:t>Arbeitsei</w:t>
      </w:r>
      <w:r w:rsidR="00C43E85">
        <w:rPr>
          <w:sz w:val="22"/>
        </w:rPr>
        <w:t>nsatz und Fleiß.</w:t>
      </w:r>
    </w:p>
    <w:p w:rsidR="007867D7" w:rsidRPr="007867D7" w:rsidRDefault="007867D7" w:rsidP="007867D7"/>
    <w:p w:rsidR="008425F9" w:rsidRDefault="00C92D4F" w:rsidP="00782726">
      <w:pPr>
        <w:pStyle w:val="berschrift1"/>
        <w:spacing w:line="360" w:lineRule="auto"/>
        <w:jc w:val="both"/>
        <w:rPr>
          <w:sz w:val="22"/>
        </w:rPr>
      </w:pPr>
      <w:r>
        <w:rPr>
          <w:sz w:val="22"/>
        </w:rPr>
        <w:t xml:space="preserve">1980 trat </w:t>
      </w:r>
      <w:r w:rsidRPr="001B03CE">
        <w:rPr>
          <w:b/>
          <w:sz w:val="22"/>
        </w:rPr>
        <w:t>Eva Hempel</w:t>
      </w:r>
      <w:r>
        <w:rPr>
          <w:sz w:val="22"/>
        </w:rPr>
        <w:t xml:space="preserve"> in das Familienunternehmen ein und feiert nun ihre 30-jährige Betriebszugehörigkeit. Als stellvertretende Abteilungsleiterin arbeitet sie in der Abteilung "Aufschweißdienst". Hier werden nach Kundenwünschen Brackets, Bukkalröhrchen, </w:t>
      </w:r>
      <w:proofErr w:type="spellStart"/>
      <w:r>
        <w:rPr>
          <w:sz w:val="22"/>
        </w:rPr>
        <w:t>linguale</w:t>
      </w:r>
      <w:proofErr w:type="spellEnd"/>
      <w:r>
        <w:rPr>
          <w:sz w:val="22"/>
        </w:rPr>
        <w:t xml:space="preserve"> und auch </w:t>
      </w:r>
      <w:proofErr w:type="spellStart"/>
      <w:r>
        <w:rPr>
          <w:sz w:val="22"/>
        </w:rPr>
        <w:t>palatinale</w:t>
      </w:r>
      <w:proofErr w:type="spellEnd"/>
      <w:r>
        <w:rPr>
          <w:sz w:val="22"/>
        </w:rPr>
        <w:t xml:space="preserve"> Hilfsteile auf Bänder geschweißt.</w:t>
      </w:r>
      <w:r w:rsidR="008425F9">
        <w:rPr>
          <w:sz w:val="22"/>
        </w:rPr>
        <w:t xml:space="preserve"> Individuell wird hierbei auf den Kunden eingegangen. </w:t>
      </w:r>
    </w:p>
    <w:p w:rsidR="008425F9" w:rsidRDefault="008425F9" w:rsidP="00782726">
      <w:pPr>
        <w:pStyle w:val="berschrift1"/>
        <w:spacing w:line="360" w:lineRule="auto"/>
        <w:jc w:val="both"/>
        <w:rPr>
          <w:sz w:val="22"/>
        </w:rPr>
      </w:pPr>
    </w:p>
    <w:p w:rsidR="00CD14A4" w:rsidRDefault="008425F9" w:rsidP="00782726">
      <w:pPr>
        <w:pStyle w:val="berschrift1"/>
        <w:spacing w:line="360" w:lineRule="auto"/>
        <w:jc w:val="both"/>
        <w:rPr>
          <w:sz w:val="22"/>
        </w:rPr>
      </w:pPr>
      <w:r>
        <w:rPr>
          <w:sz w:val="22"/>
        </w:rPr>
        <w:t xml:space="preserve">Auch </w:t>
      </w:r>
      <w:r w:rsidRPr="001B03CE">
        <w:rPr>
          <w:b/>
          <w:sz w:val="22"/>
        </w:rPr>
        <w:t>Jürgen Meurer</w:t>
      </w:r>
      <w:r>
        <w:rPr>
          <w:sz w:val="22"/>
        </w:rPr>
        <w:t xml:space="preserve"> ist seit 30 Jahren für das Unternehmen </w:t>
      </w:r>
      <w:r w:rsidR="00254CD4">
        <w:rPr>
          <w:sz w:val="22"/>
        </w:rPr>
        <w:t>aktiv</w:t>
      </w:r>
      <w:r>
        <w:rPr>
          <w:sz w:val="22"/>
        </w:rPr>
        <w:t>. Angefangen hat er als Assistent des Werbeleiters. 2003 wurde er der Verantwortliche für die hauseigene Druckerei</w:t>
      </w:r>
      <w:r w:rsidR="00254CD4">
        <w:rPr>
          <w:sz w:val="22"/>
        </w:rPr>
        <w:t xml:space="preserve"> und ist hier </w:t>
      </w:r>
      <w:r>
        <w:rPr>
          <w:sz w:val="22"/>
        </w:rPr>
        <w:t xml:space="preserve">für die Administration und Organisation der Druckaufträge und der Fotoarbeiten zuständig. </w:t>
      </w:r>
      <w:r w:rsidR="00254CD4">
        <w:rPr>
          <w:sz w:val="22"/>
        </w:rPr>
        <w:t xml:space="preserve">Erstellt werden in der Druckerei die unterschiedlichsten Werbemittel in verschiedenen Sprachen. </w:t>
      </w:r>
    </w:p>
    <w:p w:rsidR="007867D7" w:rsidRPr="00C63F62" w:rsidRDefault="007867D7" w:rsidP="00C63F62">
      <w:pPr>
        <w:pStyle w:val="berschrift1"/>
        <w:spacing w:line="360" w:lineRule="auto"/>
        <w:jc w:val="both"/>
        <w:rPr>
          <w:sz w:val="22"/>
        </w:rPr>
      </w:pPr>
    </w:p>
    <w:p w:rsidR="00CD14A4" w:rsidRPr="00C63F62" w:rsidRDefault="00254CD4" w:rsidP="00C63F62">
      <w:pPr>
        <w:pStyle w:val="berschrift1"/>
        <w:spacing w:line="360" w:lineRule="auto"/>
        <w:jc w:val="both"/>
        <w:rPr>
          <w:sz w:val="22"/>
        </w:rPr>
      </w:pPr>
      <w:r w:rsidRPr="00C63F62">
        <w:rPr>
          <w:sz w:val="22"/>
        </w:rPr>
        <w:t xml:space="preserve">Vor 25 Jahren fing </w:t>
      </w:r>
      <w:r w:rsidRPr="004870BC">
        <w:rPr>
          <w:b/>
          <w:sz w:val="22"/>
        </w:rPr>
        <w:t>Brigitte Weidlich</w:t>
      </w:r>
      <w:r w:rsidRPr="00C63F62">
        <w:rPr>
          <w:sz w:val="22"/>
        </w:rPr>
        <w:t xml:space="preserve"> in der Abteilung "Kleinteilefertigung" an. Vor ein paar Monaten wechselte sie ihren Tätigkeitsbereich und unterstützt seitdem die Laserabteilung </w:t>
      </w:r>
      <w:r w:rsidR="00C63F62" w:rsidRPr="00C63F62">
        <w:rPr>
          <w:sz w:val="22"/>
        </w:rPr>
        <w:t xml:space="preserve">mit viel Engagement. </w:t>
      </w:r>
      <w:r w:rsidR="001B03CE">
        <w:rPr>
          <w:sz w:val="22"/>
        </w:rPr>
        <w:t xml:space="preserve">Per Laser werden z. B. die bewährten </w:t>
      </w:r>
      <w:proofErr w:type="spellStart"/>
      <w:r w:rsidR="001B03CE">
        <w:rPr>
          <w:sz w:val="22"/>
        </w:rPr>
        <w:t>discovery</w:t>
      </w:r>
      <w:proofErr w:type="spellEnd"/>
      <w:r w:rsidR="001B03CE" w:rsidRPr="001B03CE">
        <w:rPr>
          <w:sz w:val="22"/>
          <w:vertAlign w:val="superscript"/>
        </w:rPr>
        <w:t>®</w:t>
      </w:r>
      <w:r w:rsidR="001B03CE">
        <w:rPr>
          <w:sz w:val="22"/>
          <w:vertAlign w:val="superscript"/>
        </w:rPr>
        <w:t xml:space="preserve"> </w:t>
      </w:r>
      <w:r w:rsidR="004870BC">
        <w:rPr>
          <w:sz w:val="22"/>
        </w:rPr>
        <w:t xml:space="preserve">oder auch </w:t>
      </w:r>
      <w:proofErr w:type="spellStart"/>
      <w:r w:rsidR="004870BC">
        <w:rPr>
          <w:sz w:val="22"/>
        </w:rPr>
        <w:t>equilibrium</w:t>
      </w:r>
      <w:proofErr w:type="spellEnd"/>
      <w:r w:rsidR="004870BC" w:rsidRPr="004870BC">
        <w:rPr>
          <w:sz w:val="22"/>
          <w:vertAlign w:val="superscript"/>
        </w:rPr>
        <w:t>®</w:t>
      </w:r>
      <w:r w:rsidR="004870BC">
        <w:rPr>
          <w:sz w:val="22"/>
        </w:rPr>
        <w:t xml:space="preserve"> Metallb</w:t>
      </w:r>
      <w:r w:rsidR="001B03CE">
        <w:rPr>
          <w:sz w:val="22"/>
        </w:rPr>
        <w:t>rackets</w:t>
      </w:r>
      <w:r w:rsidR="004870BC">
        <w:rPr>
          <w:sz w:val="22"/>
        </w:rPr>
        <w:t xml:space="preserve"> mit einer Beschriftung versehen. </w:t>
      </w:r>
      <w:r w:rsidR="001B03CE">
        <w:rPr>
          <w:sz w:val="22"/>
        </w:rPr>
        <w:t xml:space="preserve"> </w:t>
      </w:r>
    </w:p>
    <w:p w:rsidR="00C63F62" w:rsidRPr="00C63F62" w:rsidRDefault="00C63F62" w:rsidP="00C63F62">
      <w:pPr>
        <w:pStyle w:val="berschrift1"/>
        <w:spacing w:line="360" w:lineRule="auto"/>
        <w:jc w:val="both"/>
        <w:rPr>
          <w:sz w:val="22"/>
        </w:rPr>
      </w:pPr>
    </w:p>
    <w:p w:rsidR="007176EF" w:rsidRPr="007176EF" w:rsidRDefault="007176EF" w:rsidP="00667414">
      <w:pPr>
        <w:spacing w:line="360" w:lineRule="auto"/>
        <w:jc w:val="both"/>
        <w:rPr>
          <w:rFonts w:ascii="Arial" w:hAnsi="Arial"/>
          <w:sz w:val="22"/>
        </w:rPr>
      </w:pPr>
      <w:r w:rsidRPr="007176EF">
        <w:rPr>
          <w:rFonts w:ascii="Arial" w:hAnsi="Arial"/>
          <w:sz w:val="22"/>
        </w:rPr>
        <w:t xml:space="preserve">Zum Jahresabschluss fand eine große </w:t>
      </w:r>
      <w:proofErr w:type="spellStart"/>
      <w:r w:rsidRPr="007176EF">
        <w:rPr>
          <w:rFonts w:ascii="Arial" w:hAnsi="Arial"/>
          <w:sz w:val="22"/>
        </w:rPr>
        <w:t>Jubilarfeier</w:t>
      </w:r>
      <w:proofErr w:type="spellEnd"/>
      <w:r w:rsidRPr="007176EF">
        <w:rPr>
          <w:rFonts w:ascii="Arial" w:hAnsi="Arial"/>
          <w:sz w:val="22"/>
        </w:rPr>
        <w:t xml:space="preserve"> mit allen Betriebsjubilaren und frisch gebackenen Pensionäre</w:t>
      </w:r>
      <w:r w:rsidR="00667414">
        <w:rPr>
          <w:rFonts w:ascii="Arial" w:hAnsi="Arial"/>
          <w:sz w:val="22"/>
        </w:rPr>
        <w:t>n</w:t>
      </w:r>
      <w:r w:rsidRPr="007176EF">
        <w:rPr>
          <w:rFonts w:ascii="Arial" w:hAnsi="Arial"/>
          <w:sz w:val="22"/>
        </w:rPr>
        <w:t xml:space="preserve"> des aktuellen Jahres statt. Neben de</w:t>
      </w:r>
      <w:r w:rsidR="00034D94">
        <w:rPr>
          <w:rFonts w:ascii="Arial" w:hAnsi="Arial"/>
          <w:sz w:val="22"/>
        </w:rPr>
        <w:t>n Inhaberfamilien</w:t>
      </w:r>
      <w:r w:rsidR="001D6DAD">
        <w:rPr>
          <w:rFonts w:ascii="Arial" w:hAnsi="Arial"/>
          <w:sz w:val="22"/>
        </w:rPr>
        <w:t>,</w:t>
      </w:r>
      <w:r w:rsidR="00034D94">
        <w:rPr>
          <w:rFonts w:ascii="Arial" w:hAnsi="Arial"/>
          <w:sz w:val="22"/>
        </w:rPr>
        <w:t xml:space="preserve"> Mark S. Pace </w:t>
      </w:r>
      <w:r w:rsidRPr="007176EF">
        <w:rPr>
          <w:rFonts w:ascii="Arial" w:hAnsi="Arial"/>
          <w:sz w:val="22"/>
        </w:rPr>
        <w:t>und Axel Winkelstroeter</w:t>
      </w:r>
      <w:r w:rsidR="001D6DAD">
        <w:rPr>
          <w:rFonts w:ascii="Arial" w:hAnsi="Arial"/>
          <w:sz w:val="22"/>
        </w:rPr>
        <w:t>,</w:t>
      </w:r>
      <w:r w:rsidRPr="007176EF">
        <w:rPr>
          <w:rFonts w:ascii="Arial" w:hAnsi="Arial"/>
          <w:sz w:val="22"/>
        </w:rPr>
        <w:t xml:space="preserve"> gratulierten auch herzlich die Seniorgeschäftsführer der Dentaurum-Gruppe, Jochen Peter und Ulla Winkelstroeter, für die hervorragende u</w:t>
      </w:r>
      <w:r w:rsidR="00034D94">
        <w:rPr>
          <w:rFonts w:ascii="Arial" w:hAnsi="Arial"/>
          <w:sz w:val="22"/>
        </w:rPr>
        <w:t xml:space="preserve">nd langjährige Zusammenarbeit. </w:t>
      </w:r>
      <w:r w:rsidR="00667414">
        <w:rPr>
          <w:rFonts w:ascii="Arial" w:hAnsi="Arial"/>
          <w:sz w:val="22"/>
        </w:rPr>
        <w:t xml:space="preserve">Insgesamt folgten über </w:t>
      </w:r>
      <w:r w:rsidR="00034D94">
        <w:rPr>
          <w:rFonts w:ascii="Arial" w:hAnsi="Arial"/>
          <w:sz w:val="22"/>
        </w:rPr>
        <w:t xml:space="preserve">65 </w:t>
      </w:r>
      <w:r w:rsidR="001D6DAD">
        <w:rPr>
          <w:rFonts w:ascii="Arial" w:hAnsi="Arial"/>
          <w:sz w:val="22"/>
        </w:rPr>
        <w:t>Pensionäre und Jubilare der Einladung zum festlichen Ereignis.</w:t>
      </w:r>
    </w:p>
    <w:p w:rsidR="007176EF" w:rsidRPr="007176EF" w:rsidRDefault="007176EF" w:rsidP="007176EF">
      <w:pPr>
        <w:rPr>
          <w:rFonts w:ascii="Arial" w:hAnsi="Arial"/>
          <w:sz w:val="22"/>
        </w:rPr>
      </w:pPr>
    </w:p>
    <w:p w:rsidR="007176EF" w:rsidRPr="007176EF" w:rsidRDefault="007176EF" w:rsidP="007176EF"/>
    <w:p w:rsidR="002A73A9" w:rsidRDefault="002A73A9" w:rsidP="002A73A9"/>
    <w:p w:rsidR="002A73A9" w:rsidRPr="002A73A9" w:rsidRDefault="002A73A9" w:rsidP="002A73A9">
      <w:pPr>
        <w:rPr>
          <w:rFonts w:ascii="Arial" w:hAnsi="Arial" w:cs="Arial"/>
          <w:sz w:val="22"/>
          <w:szCs w:val="22"/>
        </w:rPr>
      </w:pPr>
      <w:r w:rsidRPr="002A73A9">
        <w:rPr>
          <w:rFonts w:ascii="Arial" w:hAnsi="Arial" w:cs="Arial"/>
          <w:sz w:val="22"/>
          <w:szCs w:val="22"/>
        </w:rPr>
        <w:t>Dezember 2010</w:t>
      </w:r>
      <w:r w:rsidRPr="002A73A9">
        <w:rPr>
          <w:rFonts w:ascii="Arial" w:hAnsi="Arial" w:cs="Arial"/>
          <w:sz w:val="22"/>
          <w:szCs w:val="22"/>
        </w:rPr>
        <w:tab/>
      </w:r>
      <w:r w:rsidRPr="002A73A9">
        <w:rPr>
          <w:rFonts w:ascii="Arial" w:hAnsi="Arial" w:cs="Arial"/>
          <w:sz w:val="22"/>
          <w:szCs w:val="22"/>
        </w:rPr>
        <w:tab/>
      </w:r>
      <w:r w:rsidRPr="002A73A9">
        <w:rPr>
          <w:rFonts w:ascii="Arial" w:hAnsi="Arial" w:cs="Arial"/>
          <w:sz w:val="22"/>
          <w:szCs w:val="22"/>
        </w:rPr>
        <w:tab/>
      </w:r>
      <w:r w:rsidRPr="002A73A9">
        <w:rPr>
          <w:rFonts w:ascii="Arial" w:hAnsi="Arial" w:cs="Arial"/>
          <w:sz w:val="22"/>
          <w:szCs w:val="22"/>
        </w:rPr>
        <w:tab/>
      </w:r>
      <w:r w:rsidRPr="002A73A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2A73A9">
        <w:rPr>
          <w:rFonts w:ascii="Arial" w:hAnsi="Arial" w:cs="Arial"/>
          <w:sz w:val="22"/>
          <w:szCs w:val="22"/>
        </w:rPr>
        <w:t>Zeichen: 1.</w:t>
      </w:r>
      <w:r w:rsidR="00034D94">
        <w:rPr>
          <w:rFonts w:ascii="Arial" w:hAnsi="Arial" w:cs="Arial"/>
          <w:sz w:val="22"/>
          <w:szCs w:val="22"/>
        </w:rPr>
        <w:t>7</w:t>
      </w:r>
      <w:r w:rsidR="001D6DAD">
        <w:rPr>
          <w:rFonts w:ascii="Arial" w:hAnsi="Arial" w:cs="Arial"/>
          <w:sz w:val="22"/>
          <w:szCs w:val="22"/>
        </w:rPr>
        <w:t>53</w:t>
      </w:r>
      <w:r w:rsidR="00034D94">
        <w:rPr>
          <w:rFonts w:ascii="Arial" w:hAnsi="Arial" w:cs="Arial"/>
          <w:sz w:val="22"/>
          <w:szCs w:val="22"/>
        </w:rPr>
        <w:t xml:space="preserve"> </w:t>
      </w:r>
      <w:r w:rsidRPr="002A73A9">
        <w:rPr>
          <w:rFonts w:ascii="Arial" w:hAnsi="Arial" w:cs="Arial"/>
          <w:sz w:val="22"/>
          <w:szCs w:val="22"/>
        </w:rPr>
        <w:t>(ohne L</w:t>
      </w:r>
      <w:r>
        <w:rPr>
          <w:rFonts w:ascii="Arial" w:hAnsi="Arial" w:cs="Arial"/>
          <w:sz w:val="22"/>
          <w:szCs w:val="22"/>
        </w:rPr>
        <w:t>.</w:t>
      </w:r>
      <w:r w:rsidRPr="002A73A9">
        <w:rPr>
          <w:rFonts w:ascii="Arial" w:hAnsi="Arial" w:cs="Arial"/>
          <w:sz w:val="22"/>
          <w:szCs w:val="22"/>
        </w:rPr>
        <w:t>)</w:t>
      </w:r>
    </w:p>
    <w:p w:rsidR="00254CD4" w:rsidRPr="00C63F62" w:rsidRDefault="00254CD4" w:rsidP="00C63F62">
      <w:pPr>
        <w:pStyle w:val="berschrift1"/>
        <w:spacing w:line="360" w:lineRule="auto"/>
        <w:jc w:val="both"/>
        <w:rPr>
          <w:sz w:val="22"/>
        </w:rPr>
      </w:pPr>
    </w:p>
    <w:p w:rsidR="00254CD4" w:rsidRPr="00C63F62" w:rsidRDefault="00254CD4" w:rsidP="00C63F62">
      <w:pPr>
        <w:pStyle w:val="berschrift1"/>
        <w:spacing w:line="360" w:lineRule="auto"/>
        <w:jc w:val="both"/>
        <w:rPr>
          <w:sz w:val="22"/>
        </w:rPr>
      </w:pPr>
    </w:p>
    <w:p w:rsidR="00254CD4" w:rsidRDefault="00254CD4" w:rsidP="005A52A4">
      <w:pPr>
        <w:jc w:val="both"/>
      </w:pPr>
    </w:p>
    <w:p w:rsidR="00254CD4" w:rsidRDefault="00254CD4" w:rsidP="005A52A4">
      <w:pPr>
        <w:jc w:val="both"/>
      </w:pPr>
    </w:p>
    <w:p w:rsidR="00254CD4" w:rsidRDefault="00254CD4" w:rsidP="005A52A4">
      <w:pPr>
        <w:jc w:val="both"/>
      </w:pPr>
    </w:p>
    <w:p w:rsidR="00254CD4" w:rsidRDefault="00254CD4" w:rsidP="005A52A4">
      <w:pPr>
        <w:jc w:val="both"/>
      </w:pPr>
    </w:p>
    <w:p w:rsidR="00254CD4" w:rsidRDefault="00254CD4" w:rsidP="005A52A4">
      <w:pPr>
        <w:jc w:val="both"/>
      </w:pPr>
    </w:p>
    <w:p w:rsidR="00CD14A4" w:rsidRDefault="00CD14A4" w:rsidP="0092666B"/>
    <w:p w:rsidR="00CD14A4" w:rsidRDefault="00CD14A4" w:rsidP="0092666B">
      <w:pPr>
        <w:pBdr>
          <w:bottom w:val="single" w:sz="6" w:space="1" w:color="auto"/>
        </w:pBdr>
      </w:pPr>
    </w:p>
    <w:p w:rsidR="00CD14A4" w:rsidRDefault="00CD14A4" w:rsidP="0092666B"/>
    <w:p w:rsidR="00CD14A4" w:rsidRDefault="00CD14A4" w:rsidP="0092666B"/>
    <w:p w:rsidR="00CD14A4" w:rsidRDefault="00CD14A4" w:rsidP="0092666B"/>
    <w:p w:rsidR="00CD14A4" w:rsidRDefault="00CD14A4" w:rsidP="00CD14A4">
      <w:pPr>
        <w:pStyle w:val="berschrift2"/>
      </w:pPr>
      <w:r>
        <w:t>Die Dentaurum-Gruppe</w:t>
      </w:r>
    </w:p>
    <w:p w:rsidR="00CD14A4" w:rsidRDefault="00CD14A4" w:rsidP="00CD14A4">
      <w:pPr>
        <w:pStyle w:val="berschrift3"/>
      </w:pPr>
    </w:p>
    <w:p w:rsidR="00CD14A4" w:rsidRDefault="00CD14A4" w:rsidP="00CD14A4">
      <w:pPr>
        <w:pStyle w:val="berschrift3"/>
        <w:rPr>
          <w:sz w:val="26"/>
        </w:rPr>
      </w:pPr>
      <w:r>
        <w:rPr>
          <w:sz w:val="26"/>
        </w:rPr>
        <w:t>Von der Wurzel bis zur Krone</w:t>
      </w:r>
    </w:p>
    <w:p w:rsidR="00CD14A4" w:rsidRDefault="00CD14A4" w:rsidP="00CD14A4">
      <w:pPr>
        <w:jc w:val="both"/>
        <w:rPr>
          <w:rFonts w:ascii="Arial" w:hAnsi="Arial"/>
          <w:sz w:val="24"/>
        </w:rPr>
      </w:pPr>
    </w:p>
    <w:p w:rsidR="00CD14A4" w:rsidRDefault="00CD14A4" w:rsidP="00CD14A4">
      <w:pPr>
        <w:pStyle w:val="Textkrper3"/>
        <w:spacing w:line="360" w:lineRule="auto"/>
        <w:rPr>
          <w:rFonts w:ascii="Arial" w:hAnsi="Arial"/>
        </w:rPr>
      </w:pPr>
      <w:r>
        <w:rPr>
          <w:rFonts w:ascii="Arial" w:hAnsi="Arial"/>
        </w:rPr>
        <w:t>Die Dentaurum-Gruppe entwickelt, produziert und vertreibt weltweit Produkte für Zahnärzte und Zahntechniker.</w:t>
      </w:r>
    </w:p>
    <w:p w:rsidR="00CD14A4" w:rsidRDefault="00CD14A4" w:rsidP="00CD14A4">
      <w:pPr>
        <w:spacing w:line="360" w:lineRule="auto"/>
        <w:jc w:val="both"/>
        <w:rPr>
          <w:rFonts w:ascii="Arial" w:hAnsi="Arial"/>
          <w:sz w:val="22"/>
        </w:rPr>
      </w:pPr>
    </w:p>
    <w:p w:rsidR="00CD14A4" w:rsidRDefault="00CD14A4" w:rsidP="00CD14A4">
      <w:pPr>
        <w:pStyle w:val="Textkrper2"/>
      </w:pPr>
      <w:r>
        <w:t xml:space="preserve">Als inhabergeführtes Familienunternehmen mit Hauptsitz in Ispringen (bei Pforzheim) ist die Dentaurum-Gruppe seit </w:t>
      </w:r>
      <w:r w:rsidR="005A52A4">
        <w:t xml:space="preserve">fast </w:t>
      </w:r>
      <w:r>
        <w:t>12</w:t>
      </w:r>
      <w:r w:rsidR="005A52A4">
        <w:t>5</w:t>
      </w:r>
      <w:r>
        <w:t xml:space="preserve"> Jahren im Dentalbereich tätig. Damit ist Dentaurum das älteste Dentalunternehmen der Welt. </w:t>
      </w:r>
    </w:p>
    <w:p w:rsidR="00CD14A4" w:rsidRDefault="00CD14A4" w:rsidP="00CD14A4">
      <w:pPr>
        <w:pStyle w:val="Textkrper2"/>
      </w:pPr>
    </w:p>
    <w:p w:rsidR="00CD14A4" w:rsidRDefault="00CD14A4" w:rsidP="00CD14A4">
      <w:pPr>
        <w:pStyle w:val="Textkrper2"/>
      </w:pPr>
      <w:r>
        <w:t>Die Dentaurum-Gruppe</w:t>
      </w:r>
      <w:r w:rsidR="00DC2F22">
        <w:t xml:space="preserve"> zeichnet sich durch eine außer</w:t>
      </w:r>
      <w:r>
        <w:t xml:space="preserve">gewöhnliche breite und tiefe Palette von Dentalprodukten und Dienstleistungen in der Implantologie (Dentaurum </w:t>
      </w:r>
      <w:proofErr w:type="spellStart"/>
      <w:r>
        <w:t>Implants</w:t>
      </w:r>
      <w:proofErr w:type="spellEnd"/>
      <w:r>
        <w:t>), Zahntechnik, Kieferorthopädie und Dentalkeramik aus.</w:t>
      </w:r>
    </w:p>
    <w:p w:rsidR="00CD14A4" w:rsidRDefault="00CD14A4" w:rsidP="00CD14A4">
      <w:pPr>
        <w:pStyle w:val="Textkrper2"/>
      </w:pPr>
    </w:p>
    <w:p w:rsidR="00CD14A4" w:rsidRDefault="00CD14A4" w:rsidP="00CD14A4">
      <w:pPr>
        <w:pStyle w:val="Textkrper"/>
        <w:spacing w:line="360" w:lineRule="auto"/>
        <w:jc w:val="both"/>
        <w:rPr>
          <w:b w:val="0"/>
        </w:rPr>
      </w:pPr>
      <w:r>
        <w:rPr>
          <w:b w:val="0"/>
        </w:rPr>
        <w:t>Innovative Produkte, zuverlässige Qualität und ein umfassender Service sind weitere Charakteristika der Dentaurum-Gruppe zum Nutzen des Kunden und letztlich zum Wohle des Patienten.</w:t>
      </w:r>
    </w:p>
    <w:p w:rsidR="00962A15" w:rsidRDefault="00962A15">
      <w:pPr>
        <w:pStyle w:val="Textkrper"/>
      </w:pPr>
    </w:p>
    <w:sectPr w:rsidR="00962A15" w:rsidSect="009713D2">
      <w:headerReference w:type="default" r:id="rId6"/>
      <w:pgSz w:w="11906" w:h="16838"/>
      <w:pgMar w:top="1134" w:right="226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D94" w:rsidRDefault="00034D94">
      <w:r>
        <w:separator/>
      </w:r>
    </w:p>
  </w:endnote>
  <w:endnote w:type="continuationSeparator" w:id="0">
    <w:p w:rsidR="00034D94" w:rsidRDefault="00034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D94" w:rsidRDefault="00034D94">
      <w:r>
        <w:separator/>
      </w:r>
    </w:p>
  </w:footnote>
  <w:footnote w:type="continuationSeparator" w:id="0">
    <w:p w:rsidR="00034D94" w:rsidRDefault="00034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D94" w:rsidRDefault="00034D94">
    <w:pPr>
      <w:pStyle w:val="Kopfzeil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70.85pt;margin-top:-21.05pt;width:597.6pt;height:32.05pt;z-index:251657728" o:allowincell="f" stroked="f">
          <v:textbox style="mso-next-textbox:#_x0000_s2049">
            <w:txbxContent>
              <w:p w:rsidR="00034D94" w:rsidRDefault="00034D94">
                <w:pPr>
                  <w:jc w:val="center"/>
                </w:pPr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6" type="#_x0000_t75" style="width:111pt;height:24pt" fillcolor="window">
                      <v:imagedata r:id="rId1" o:title="Logo_Dentaurum_NEU_2007"/>
                    </v:shape>
                  </w:pic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6D3"/>
    <w:rsid w:val="00034D94"/>
    <w:rsid w:val="001B03CE"/>
    <w:rsid w:val="001D6DAD"/>
    <w:rsid w:val="00254CD4"/>
    <w:rsid w:val="00275571"/>
    <w:rsid w:val="00285DB5"/>
    <w:rsid w:val="002A73A9"/>
    <w:rsid w:val="003822F3"/>
    <w:rsid w:val="00391C7B"/>
    <w:rsid w:val="004870BC"/>
    <w:rsid w:val="005A52A4"/>
    <w:rsid w:val="005F219E"/>
    <w:rsid w:val="006271EE"/>
    <w:rsid w:val="00667414"/>
    <w:rsid w:val="006F15B2"/>
    <w:rsid w:val="007176EF"/>
    <w:rsid w:val="00782726"/>
    <w:rsid w:val="007867D7"/>
    <w:rsid w:val="007B5A28"/>
    <w:rsid w:val="008425F9"/>
    <w:rsid w:val="0085086D"/>
    <w:rsid w:val="00920A6E"/>
    <w:rsid w:val="0092666B"/>
    <w:rsid w:val="0092708F"/>
    <w:rsid w:val="00962A15"/>
    <w:rsid w:val="009713D2"/>
    <w:rsid w:val="009B318C"/>
    <w:rsid w:val="00A42591"/>
    <w:rsid w:val="00AE4848"/>
    <w:rsid w:val="00B16337"/>
    <w:rsid w:val="00B37397"/>
    <w:rsid w:val="00B74689"/>
    <w:rsid w:val="00C14EBF"/>
    <w:rsid w:val="00C43E85"/>
    <w:rsid w:val="00C63F62"/>
    <w:rsid w:val="00C92D4F"/>
    <w:rsid w:val="00CC6E40"/>
    <w:rsid w:val="00CD14A4"/>
    <w:rsid w:val="00DC2F22"/>
    <w:rsid w:val="00E54250"/>
    <w:rsid w:val="00EA7205"/>
    <w:rsid w:val="00F276D3"/>
    <w:rsid w:val="00F6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713D2"/>
  </w:style>
  <w:style w:type="paragraph" w:styleId="berschrift1">
    <w:name w:val="heading 1"/>
    <w:basedOn w:val="Standard"/>
    <w:next w:val="Standard"/>
    <w:qFormat/>
    <w:rsid w:val="009713D2"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9713D2"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link w:val="berschrift3Zchn"/>
    <w:qFormat/>
    <w:rsid w:val="009713D2"/>
    <w:pPr>
      <w:keepNext/>
      <w:outlineLvl w:val="2"/>
    </w:pPr>
    <w:rPr>
      <w:rFonts w:ascii="Arial" w:hAnsi="Arial"/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9713D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9713D2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sid w:val="009713D2"/>
    <w:rPr>
      <w:color w:val="0000FF"/>
      <w:u w:val="single"/>
    </w:rPr>
  </w:style>
  <w:style w:type="paragraph" w:styleId="Textkrper2">
    <w:name w:val="Body Text 2"/>
    <w:basedOn w:val="Standard"/>
    <w:semiHidden/>
    <w:rsid w:val="009713D2"/>
    <w:pPr>
      <w:spacing w:line="360" w:lineRule="auto"/>
      <w:jc w:val="both"/>
    </w:pPr>
    <w:rPr>
      <w:rFonts w:ascii="Arial" w:hAnsi="Arial"/>
      <w:sz w:val="22"/>
    </w:rPr>
  </w:style>
  <w:style w:type="paragraph" w:styleId="Textkrper">
    <w:name w:val="Body Text"/>
    <w:basedOn w:val="Standard"/>
    <w:link w:val="TextkrperZchn"/>
    <w:semiHidden/>
    <w:rsid w:val="009713D2"/>
    <w:rPr>
      <w:rFonts w:ascii="Arial" w:hAnsi="Arial"/>
      <w:b/>
      <w:sz w:val="22"/>
    </w:rPr>
  </w:style>
  <w:style w:type="paragraph" w:styleId="Textkrper3">
    <w:name w:val="Body Text 3"/>
    <w:basedOn w:val="Standard"/>
    <w:link w:val="Textkrper3Zchn"/>
    <w:semiHidden/>
    <w:rsid w:val="009713D2"/>
    <w:pPr>
      <w:jc w:val="both"/>
    </w:pPr>
    <w:rPr>
      <w:rFonts w:ascii="Verdana" w:hAnsi="Verdana"/>
      <w:sz w:val="22"/>
    </w:rPr>
  </w:style>
  <w:style w:type="character" w:styleId="BesuchterHyperlink">
    <w:name w:val="FollowedHyperlink"/>
    <w:basedOn w:val="Absatz-Standardschriftart"/>
    <w:semiHidden/>
    <w:rsid w:val="009713D2"/>
    <w:rPr>
      <w:color w:val="800080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CD14A4"/>
    <w:rPr>
      <w:rFonts w:ascii="Arial" w:hAnsi="Arial"/>
      <w:b/>
      <w:sz w:val="28"/>
    </w:rPr>
  </w:style>
  <w:style w:type="character" w:customStyle="1" w:styleId="berschrift3Zchn">
    <w:name w:val="Überschrift 3 Zchn"/>
    <w:basedOn w:val="Absatz-Standardschriftart"/>
    <w:link w:val="berschrift3"/>
    <w:rsid w:val="00CD14A4"/>
    <w:rPr>
      <w:rFonts w:ascii="Arial" w:hAnsi="Arial"/>
      <w:b/>
      <w:i/>
    </w:rPr>
  </w:style>
  <w:style w:type="character" w:customStyle="1" w:styleId="TextkrperZchn">
    <w:name w:val="Textkörper Zchn"/>
    <w:basedOn w:val="Absatz-Standardschriftart"/>
    <w:link w:val="Textkrper"/>
    <w:semiHidden/>
    <w:rsid w:val="00CD14A4"/>
    <w:rPr>
      <w:rFonts w:ascii="Arial" w:hAnsi="Arial"/>
      <w:b/>
      <w:sz w:val="22"/>
    </w:rPr>
  </w:style>
  <w:style w:type="character" w:customStyle="1" w:styleId="Textkrper3Zchn">
    <w:name w:val="Textkörper 3 Zchn"/>
    <w:basedOn w:val="Absatz-Standardschriftart"/>
    <w:link w:val="Textkrper3"/>
    <w:semiHidden/>
    <w:rsid w:val="00CD14A4"/>
    <w:rPr>
      <w:rFonts w:ascii="Verdana" w:hAnsi="Verdan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Dentaurum Data Service GmbH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 </dc:creator>
  <cp:keywords/>
  <dc:description/>
  <cp:lastModifiedBy>seemann</cp:lastModifiedBy>
  <cp:revision>8</cp:revision>
  <cp:lastPrinted>2010-12-13T14:47:00Z</cp:lastPrinted>
  <dcterms:created xsi:type="dcterms:W3CDTF">2010-11-24T15:09:00Z</dcterms:created>
  <dcterms:modified xsi:type="dcterms:W3CDTF">2010-12-13T14:50:00Z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-722845809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maria.guerra-cubero@dentaurum.de</vt:lpwstr>
  </property>
  <property fmtid="{D5CDD505-2E9C-101B-9397-08002B2CF9AE}" pid="6" name="_AuthorEmailDisplayName">
    <vt:lpwstr>Guerra Cubero, Maria</vt:lpwstr>
  </property>
  <property fmtid="{D5CDD505-2E9C-101B-9397-08002B2CF9AE}" pid="7" name="_ReviewingToolsShownOnce">
    <vt:lpwstr/>
  </property>
</Properties>
</file>