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5D" w:rsidRPr="00CD0F8B" w:rsidRDefault="00C62D71">
      <w:pPr>
        <w:rPr>
          <w:rFonts w:ascii="Arial" w:hAnsi="Arial" w:cs="Arial"/>
          <w:b/>
          <w:sz w:val="24"/>
          <w:szCs w:val="24"/>
        </w:rPr>
      </w:pPr>
      <w:r w:rsidRPr="00CD0F8B">
        <w:rPr>
          <w:rFonts w:ascii="Arial" w:hAnsi="Arial" w:cs="Arial"/>
          <w:b/>
          <w:sz w:val="24"/>
          <w:szCs w:val="24"/>
        </w:rPr>
        <w:t>PRESSEMITTEILUNG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5C23CC" w:rsidRDefault="005C23C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Dentaurum-Gruppe </w:t>
      </w:r>
      <w:r w:rsidR="00F97AFA">
        <w:rPr>
          <w:rFonts w:ascii="Arial" w:hAnsi="Arial" w:cs="Arial"/>
          <w:b/>
          <w:sz w:val="22"/>
          <w:szCs w:val="22"/>
        </w:rPr>
        <w:t>ist stolz auf langjährige</w:t>
      </w:r>
      <w:r>
        <w:rPr>
          <w:rFonts w:ascii="Arial" w:hAnsi="Arial" w:cs="Arial"/>
          <w:b/>
          <w:sz w:val="22"/>
          <w:szCs w:val="22"/>
        </w:rPr>
        <w:t xml:space="preserve"> Betriebsjubilare</w:t>
      </w:r>
    </w:p>
    <w:p w:rsidR="005C23CC" w:rsidRDefault="005C23CC">
      <w:pPr>
        <w:rPr>
          <w:rFonts w:ascii="Arial" w:hAnsi="Arial" w:cs="Arial"/>
          <w:b/>
          <w:sz w:val="22"/>
          <w:szCs w:val="22"/>
        </w:rPr>
      </w:pPr>
    </w:p>
    <w:p w:rsidR="005C23CC" w:rsidRDefault="005C23C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125 Jahre Dentaurum - 25 Jahre Betriebszugehörigkeit</w:t>
      </w:r>
    </w:p>
    <w:p w:rsidR="005C23CC" w:rsidRDefault="005C23CC">
      <w:pPr>
        <w:rPr>
          <w:rFonts w:ascii="Arial" w:hAnsi="Arial" w:cs="Arial"/>
          <w:b/>
          <w:sz w:val="22"/>
          <w:szCs w:val="22"/>
        </w:rPr>
      </w:pPr>
    </w:p>
    <w:p w:rsidR="005C23CC" w:rsidRDefault="005C23CC" w:rsidP="008462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Jubeljahr 2011 wird nicht nur die 125-jährige Firmengeschichte </w:t>
      </w:r>
      <w:r w:rsidR="00F97AFA">
        <w:rPr>
          <w:rFonts w:ascii="Arial" w:hAnsi="Arial" w:cs="Arial"/>
          <w:sz w:val="22"/>
          <w:szCs w:val="22"/>
        </w:rPr>
        <w:t xml:space="preserve">groß </w:t>
      </w:r>
      <w:r>
        <w:rPr>
          <w:rFonts w:ascii="Arial" w:hAnsi="Arial" w:cs="Arial"/>
          <w:sz w:val="22"/>
          <w:szCs w:val="22"/>
        </w:rPr>
        <w:t xml:space="preserve">gefeiert. Auch zahlreiche Betriebsjubilare werden für </w:t>
      </w:r>
      <w:r w:rsidR="00F97AFA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hren engagierten Arbeitseinsatz </w:t>
      </w:r>
      <w:r w:rsidR="00D46AFC">
        <w:rPr>
          <w:rFonts w:ascii="Arial" w:hAnsi="Arial" w:cs="Arial"/>
          <w:sz w:val="22"/>
          <w:szCs w:val="22"/>
        </w:rPr>
        <w:t>gebührend</w:t>
      </w:r>
      <w:r w:rsidR="00CD4A40">
        <w:rPr>
          <w:rFonts w:ascii="Arial" w:hAnsi="Arial" w:cs="Arial"/>
          <w:sz w:val="22"/>
          <w:szCs w:val="22"/>
        </w:rPr>
        <w:t xml:space="preserve"> geehrt. </w:t>
      </w:r>
      <w:r w:rsidR="00D46AFC">
        <w:rPr>
          <w:rFonts w:ascii="Arial" w:hAnsi="Arial" w:cs="Arial"/>
          <w:sz w:val="22"/>
          <w:szCs w:val="22"/>
        </w:rPr>
        <w:t xml:space="preserve">Im ersten Quartal 2011 betrifft dies vier wertvolle Mitarbeiter, die alle stolz auf ein viertel Jahrhundert Dentaurum-Zugehörigkeit zurückblicken können. </w:t>
      </w:r>
    </w:p>
    <w:p w:rsidR="00CD4A40" w:rsidRDefault="00CD4A40" w:rsidP="008462B4">
      <w:pPr>
        <w:jc w:val="both"/>
        <w:rPr>
          <w:rFonts w:ascii="Arial" w:hAnsi="Arial" w:cs="Arial"/>
          <w:sz w:val="22"/>
          <w:szCs w:val="22"/>
        </w:rPr>
      </w:pPr>
    </w:p>
    <w:p w:rsidR="00CD4A40" w:rsidRDefault="00D46AFC" w:rsidP="008462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Unter den Jubilaren </w:t>
      </w:r>
      <w:r w:rsidR="00F97AFA">
        <w:rPr>
          <w:rFonts w:ascii="Arial" w:hAnsi="Arial" w:cs="Arial"/>
          <w:sz w:val="22"/>
          <w:szCs w:val="22"/>
        </w:rPr>
        <w:t xml:space="preserve">ist </w:t>
      </w:r>
      <w:r w:rsidR="00CD4A40" w:rsidRPr="006D14FC">
        <w:rPr>
          <w:rFonts w:ascii="Arial" w:hAnsi="Arial" w:cs="Arial"/>
          <w:b/>
          <w:sz w:val="22"/>
          <w:szCs w:val="22"/>
        </w:rPr>
        <w:t>Birgit Hotowy</w:t>
      </w:r>
      <w:r>
        <w:rPr>
          <w:rFonts w:ascii="Arial" w:hAnsi="Arial" w:cs="Arial"/>
          <w:sz w:val="22"/>
          <w:szCs w:val="22"/>
        </w:rPr>
        <w:t>, die bereits seit 25 Jahre</w:t>
      </w:r>
      <w:r w:rsidR="00CD4A40">
        <w:rPr>
          <w:rFonts w:ascii="Arial" w:hAnsi="Arial" w:cs="Arial"/>
          <w:sz w:val="22"/>
          <w:szCs w:val="22"/>
        </w:rPr>
        <w:t xml:space="preserve"> für die Dentaurum-Gruppe tätig</w:t>
      </w:r>
      <w:r>
        <w:rPr>
          <w:rFonts w:ascii="Arial" w:hAnsi="Arial" w:cs="Arial"/>
          <w:sz w:val="22"/>
          <w:szCs w:val="22"/>
        </w:rPr>
        <w:t xml:space="preserve"> ist</w:t>
      </w:r>
      <w:r w:rsidR="00F97AFA">
        <w:rPr>
          <w:rFonts w:ascii="Arial" w:hAnsi="Arial" w:cs="Arial"/>
          <w:sz w:val="22"/>
          <w:szCs w:val="22"/>
        </w:rPr>
        <w:t>. Von Beginn an</w:t>
      </w:r>
      <w:r w:rsidR="00CD4A40">
        <w:rPr>
          <w:rFonts w:ascii="Arial" w:hAnsi="Arial" w:cs="Arial"/>
          <w:sz w:val="22"/>
          <w:szCs w:val="22"/>
        </w:rPr>
        <w:t xml:space="preserve"> arbeitet sie in der Abteilung Konstru</w:t>
      </w:r>
      <w:r w:rsidR="00C75C63">
        <w:rPr>
          <w:rFonts w:ascii="Arial" w:hAnsi="Arial" w:cs="Arial"/>
          <w:sz w:val="22"/>
          <w:szCs w:val="22"/>
        </w:rPr>
        <w:t>ktion als Technische Zeichnerin. Für die Produktkonstruktion von kieferorthopädischen Teilen wie Brackets, Bukkalröhrchen oder Dehnschrauben bis hin zur Detailkonstruktion von Werkzeugen und Sondermaschinen ist sie verantwortlich.</w:t>
      </w:r>
    </w:p>
    <w:p w:rsidR="00C75C63" w:rsidRDefault="00C75C63" w:rsidP="008462B4">
      <w:pPr>
        <w:jc w:val="both"/>
        <w:rPr>
          <w:rFonts w:ascii="Arial" w:hAnsi="Arial" w:cs="Arial"/>
          <w:sz w:val="22"/>
          <w:szCs w:val="22"/>
        </w:rPr>
      </w:pPr>
    </w:p>
    <w:p w:rsidR="00C75C63" w:rsidRDefault="00D46AFC" w:rsidP="008462B4">
      <w:pPr>
        <w:jc w:val="both"/>
        <w:rPr>
          <w:rFonts w:ascii="Arial" w:hAnsi="Arial" w:cs="Arial"/>
          <w:sz w:val="22"/>
          <w:szCs w:val="22"/>
        </w:rPr>
      </w:pPr>
      <w:r w:rsidRPr="006D14FC">
        <w:rPr>
          <w:rFonts w:ascii="Arial" w:hAnsi="Arial" w:cs="Arial"/>
          <w:b/>
          <w:sz w:val="22"/>
          <w:szCs w:val="22"/>
        </w:rPr>
        <w:t>Rudi Dittler</w:t>
      </w:r>
      <w:r>
        <w:rPr>
          <w:rFonts w:ascii="Arial" w:hAnsi="Arial" w:cs="Arial"/>
          <w:sz w:val="22"/>
          <w:szCs w:val="22"/>
        </w:rPr>
        <w:t xml:space="preserve"> </w:t>
      </w:r>
      <w:r w:rsidR="00160D41">
        <w:rPr>
          <w:rFonts w:ascii="Arial" w:hAnsi="Arial" w:cs="Arial"/>
          <w:sz w:val="22"/>
          <w:szCs w:val="22"/>
        </w:rPr>
        <w:t>wurde vor</w:t>
      </w:r>
      <w:r w:rsidR="004F2499">
        <w:rPr>
          <w:rFonts w:ascii="Arial" w:hAnsi="Arial" w:cs="Arial"/>
          <w:sz w:val="22"/>
          <w:szCs w:val="22"/>
        </w:rPr>
        <w:t xml:space="preserve"> 25 Jahren </w:t>
      </w:r>
      <w:r>
        <w:rPr>
          <w:rFonts w:ascii="Arial" w:hAnsi="Arial" w:cs="Arial"/>
          <w:sz w:val="22"/>
          <w:szCs w:val="22"/>
        </w:rPr>
        <w:t>in der Abteilung "Pulverfertigung"</w:t>
      </w:r>
      <w:r w:rsidR="004F2499">
        <w:rPr>
          <w:rFonts w:ascii="Arial" w:hAnsi="Arial" w:cs="Arial"/>
          <w:sz w:val="22"/>
          <w:szCs w:val="22"/>
        </w:rPr>
        <w:t xml:space="preserve"> </w:t>
      </w:r>
      <w:r w:rsidR="00160D41">
        <w:rPr>
          <w:rFonts w:ascii="Arial" w:hAnsi="Arial" w:cs="Arial"/>
          <w:sz w:val="22"/>
          <w:szCs w:val="22"/>
        </w:rPr>
        <w:t>als Maschinenschlosser eingestellt.</w:t>
      </w:r>
      <w:r>
        <w:rPr>
          <w:rFonts w:ascii="Arial" w:hAnsi="Arial" w:cs="Arial"/>
          <w:sz w:val="22"/>
          <w:szCs w:val="22"/>
        </w:rPr>
        <w:t xml:space="preserve"> </w:t>
      </w:r>
      <w:r w:rsidR="00160D4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uch heute </w:t>
      </w:r>
      <w:r w:rsidR="00160D41">
        <w:rPr>
          <w:rFonts w:ascii="Arial" w:hAnsi="Arial" w:cs="Arial"/>
          <w:sz w:val="22"/>
          <w:szCs w:val="22"/>
        </w:rPr>
        <w:t>arbeitet er mit viel Fleiß und Engagement in dieser Abteilung. Zu seinen A</w:t>
      </w:r>
      <w:r w:rsidR="00D96B0A">
        <w:rPr>
          <w:rFonts w:ascii="Arial" w:hAnsi="Arial" w:cs="Arial"/>
          <w:sz w:val="22"/>
          <w:szCs w:val="22"/>
        </w:rPr>
        <w:t xml:space="preserve">ufgaben zählt </w:t>
      </w:r>
      <w:r w:rsidR="00160D41">
        <w:rPr>
          <w:rFonts w:ascii="Arial" w:hAnsi="Arial" w:cs="Arial"/>
          <w:sz w:val="22"/>
          <w:szCs w:val="22"/>
        </w:rPr>
        <w:t xml:space="preserve">u. a. </w:t>
      </w:r>
      <w:r w:rsidR="00D96B0A">
        <w:rPr>
          <w:rFonts w:ascii="Arial" w:hAnsi="Arial" w:cs="Arial"/>
          <w:sz w:val="22"/>
          <w:szCs w:val="22"/>
        </w:rPr>
        <w:t xml:space="preserve">das Bedienen der Verpackungsmaschinen, das Ab- und Umfüllen sowie das Mischen von Einbettmassen. </w:t>
      </w:r>
      <w:r w:rsidR="006D14FC">
        <w:rPr>
          <w:rFonts w:ascii="Arial" w:hAnsi="Arial" w:cs="Arial"/>
          <w:sz w:val="22"/>
          <w:szCs w:val="22"/>
        </w:rPr>
        <w:t xml:space="preserve">Von ihm werden </w:t>
      </w:r>
      <w:r w:rsidR="00160D41">
        <w:rPr>
          <w:rFonts w:ascii="Arial" w:hAnsi="Arial" w:cs="Arial"/>
          <w:sz w:val="22"/>
          <w:szCs w:val="22"/>
        </w:rPr>
        <w:t>beispielsweise</w:t>
      </w:r>
      <w:r w:rsidR="006D14FC">
        <w:rPr>
          <w:rFonts w:ascii="Arial" w:hAnsi="Arial" w:cs="Arial"/>
          <w:sz w:val="22"/>
          <w:szCs w:val="22"/>
        </w:rPr>
        <w:t xml:space="preserve"> die </w:t>
      </w:r>
      <w:r w:rsidR="00DC3456">
        <w:rPr>
          <w:rFonts w:ascii="Arial" w:hAnsi="Arial" w:cs="Arial"/>
          <w:sz w:val="22"/>
          <w:szCs w:val="22"/>
        </w:rPr>
        <w:t xml:space="preserve">bewährte </w:t>
      </w:r>
      <w:proofErr w:type="spellStart"/>
      <w:r w:rsidR="00DC3456">
        <w:rPr>
          <w:rFonts w:ascii="Arial" w:hAnsi="Arial" w:cs="Arial"/>
          <w:sz w:val="22"/>
          <w:szCs w:val="22"/>
        </w:rPr>
        <w:t>rema</w:t>
      </w:r>
      <w:proofErr w:type="spellEnd"/>
      <w:r w:rsidR="00DC3456" w:rsidRPr="00DC3456">
        <w:rPr>
          <w:rFonts w:ascii="Arial" w:hAnsi="Arial" w:cs="Arial"/>
          <w:sz w:val="22"/>
          <w:szCs w:val="22"/>
          <w:vertAlign w:val="superscript"/>
        </w:rPr>
        <w:t>®</w:t>
      </w:r>
      <w:r w:rsidR="00DC345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3456">
        <w:rPr>
          <w:rFonts w:ascii="Arial" w:hAnsi="Arial" w:cs="Arial"/>
          <w:sz w:val="22"/>
          <w:szCs w:val="22"/>
        </w:rPr>
        <w:t>dynamic</w:t>
      </w:r>
      <w:proofErr w:type="spellEnd"/>
      <w:r w:rsidR="00DC3456">
        <w:rPr>
          <w:rFonts w:ascii="Arial" w:hAnsi="Arial" w:cs="Arial"/>
          <w:sz w:val="22"/>
          <w:szCs w:val="22"/>
        </w:rPr>
        <w:t xml:space="preserve"> S oder die brandneue Universaleinbettmasse </w:t>
      </w:r>
      <w:proofErr w:type="spellStart"/>
      <w:r w:rsidR="00DC3456">
        <w:rPr>
          <w:rFonts w:ascii="Arial" w:hAnsi="Arial" w:cs="Arial"/>
          <w:sz w:val="22"/>
          <w:szCs w:val="22"/>
        </w:rPr>
        <w:t>rema</w:t>
      </w:r>
      <w:proofErr w:type="spellEnd"/>
      <w:r w:rsidR="00DC3456" w:rsidRPr="00DC3456">
        <w:rPr>
          <w:rFonts w:ascii="Arial" w:hAnsi="Arial" w:cs="Arial"/>
          <w:sz w:val="22"/>
          <w:szCs w:val="22"/>
          <w:vertAlign w:val="superscript"/>
        </w:rPr>
        <w:t>®</w:t>
      </w:r>
      <w:r w:rsidR="00DC3456">
        <w:rPr>
          <w:rFonts w:ascii="Arial" w:hAnsi="Arial" w:cs="Arial"/>
          <w:sz w:val="22"/>
          <w:szCs w:val="22"/>
        </w:rPr>
        <w:t xml:space="preserve"> CC produziert. </w:t>
      </w:r>
    </w:p>
    <w:p w:rsidR="00CD4A40" w:rsidRDefault="00CD4A40" w:rsidP="008462B4">
      <w:pPr>
        <w:jc w:val="both"/>
        <w:rPr>
          <w:rFonts w:ascii="Arial" w:hAnsi="Arial" w:cs="Arial"/>
          <w:sz w:val="22"/>
          <w:szCs w:val="22"/>
        </w:rPr>
      </w:pPr>
    </w:p>
    <w:p w:rsidR="00CD4A40" w:rsidRPr="005C23CC" w:rsidRDefault="004F2499" w:rsidP="008462B4">
      <w:pPr>
        <w:jc w:val="both"/>
        <w:rPr>
          <w:rFonts w:ascii="Arial" w:hAnsi="Arial" w:cs="Arial"/>
          <w:sz w:val="22"/>
          <w:szCs w:val="22"/>
        </w:rPr>
      </w:pPr>
      <w:r w:rsidRPr="006D14FC">
        <w:rPr>
          <w:rFonts w:ascii="Arial" w:hAnsi="Arial" w:cs="Arial"/>
          <w:b/>
          <w:sz w:val="22"/>
          <w:szCs w:val="22"/>
        </w:rPr>
        <w:t xml:space="preserve">Hannelore Held </w:t>
      </w:r>
      <w:r>
        <w:rPr>
          <w:rFonts w:ascii="Arial" w:hAnsi="Arial" w:cs="Arial"/>
          <w:sz w:val="22"/>
          <w:szCs w:val="22"/>
        </w:rPr>
        <w:t>arbeitet ebenfalls seit 1986 für das älteste unabhängige Familien-</w:t>
      </w:r>
      <w:proofErr w:type="spellStart"/>
      <w:r>
        <w:rPr>
          <w:rFonts w:ascii="Arial" w:hAnsi="Arial" w:cs="Arial"/>
          <w:sz w:val="22"/>
          <w:szCs w:val="22"/>
        </w:rPr>
        <w:t>unternehmen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F97AFA">
        <w:rPr>
          <w:rFonts w:ascii="Arial" w:hAnsi="Arial" w:cs="Arial"/>
          <w:sz w:val="22"/>
          <w:szCs w:val="22"/>
        </w:rPr>
        <w:t>der Welt</w:t>
      </w:r>
      <w:r>
        <w:rPr>
          <w:rFonts w:ascii="Arial" w:hAnsi="Arial" w:cs="Arial"/>
          <w:sz w:val="22"/>
          <w:szCs w:val="22"/>
        </w:rPr>
        <w:t xml:space="preserve">. Ob </w:t>
      </w:r>
      <w:proofErr w:type="spellStart"/>
      <w:r>
        <w:rPr>
          <w:rFonts w:ascii="Arial" w:hAnsi="Arial" w:cs="Arial"/>
          <w:sz w:val="22"/>
          <w:szCs w:val="22"/>
        </w:rPr>
        <w:t>dentaform</w:t>
      </w:r>
      <w:proofErr w:type="spellEnd"/>
      <w:r w:rsidRPr="004F2499">
        <w:rPr>
          <w:rFonts w:ascii="Arial" w:hAnsi="Arial" w:cs="Arial"/>
          <w:sz w:val="22"/>
          <w:szCs w:val="22"/>
          <w:vertAlign w:val="superscript"/>
        </w:rPr>
        <w:t>®</w:t>
      </w:r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dentaform</w:t>
      </w:r>
      <w:proofErr w:type="spellEnd"/>
      <w:r w:rsidRPr="004F2499">
        <w:rPr>
          <w:rFonts w:ascii="Arial" w:hAnsi="Arial" w:cs="Arial"/>
          <w:sz w:val="22"/>
          <w:szCs w:val="22"/>
          <w:vertAlign w:val="superscript"/>
        </w:rPr>
        <w:t>®</w:t>
      </w:r>
      <w:r>
        <w:rPr>
          <w:rFonts w:ascii="Arial" w:hAnsi="Arial" w:cs="Arial"/>
          <w:sz w:val="22"/>
          <w:szCs w:val="22"/>
        </w:rPr>
        <w:t xml:space="preserve"> Snap oder die universellen Standard-Bänder, Hannelore Held kennt sich hervorragend mit d</w:t>
      </w:r>
      <w:r w:rsidR="00F34F8A">
        <w:rPr>
          <w:rFonts w:ascii="Arial" w:hAnsi="Arial" w:cs="Arial"/>
          <w:sz w:val="22"/>
          <w:szCs w:val="22"/>
        </w:rPr>
        <w:t>er Fertigung dieser Bandsysteme</w:t>
      </w:r>
      <w:r>
        <w:rPr>
          <w:rFonts w:ascii="Arial" w:hAnsi="Arial" w:cs="Arial"/>
          <w:sz w:val="22"/>
          <w:szCs w:val="22"/>
        </w:rPr>
        <w:t xml:space="preserve"> aus. Seit 25 Jahren </w:t>
      </w:r>
      <w:r w:rsidR="006D14FC">
        <w:rPr>
          <w:rFonts w:ascii="Arial" w:hAnsi="Arial" w:cs="Arial"/>
          <w:sz w:val="22"/>
          <w:szCs w:val="22"/>
        </w:rPr>
        <w:t xml:space="preserve">unterstützt sie </w:t>
      </w:r>
      <w:r>
        <w:rPr>
          <w:rFonts w:ascii="Arial" w:hAnsi="Arial" w:cs="Arial"/>
          <w:sz w:val="22"/>
          <w:szCs w:val="22"/>
        </w:rPr>
        <w:t xml:space="preserve">bereits </w:t>
      </w:r>
      <w:r w:rsidR="006D14FC">
        <w:rPr>
          <w:rFonts w:ascii="Arial" w:hAnsi="Arial" w:cs="Arial"/>
          <w:sz w:val="22"/>
          <w:szCs w:val="22"/>
        </w:rPr>
        <w:t>die</w:t>
      </w:r>
      <w:r>
        <w:rPr>
          <w:rFonts w:ascii="Arial" w:hAnsi="Arial" w:cs="Arial"/>
          <w:sz w:val="22"/>
          <w:szCs w:val="22"/>
        </w:rPr>
        <w:t xml:space="preserve"> Abteilu</w:t>
      </w:r>
      <w:r w:rsidR="006D14FC">
        <w:rPr>
          <w:rFonts w:ascii="Arial" w:hAnsi="Arial" w:cs="Arial"/>
          <w:sz w:val="22"/>
          <w:szCs w:val="22"/>
        </w:rPr>
        <w:t>ng "Bänderfertigung" tatkräftig</w:t>
      </w:r>
      <w:r>
        <w:rPr>
          <w:rFonts w:ascii="Arial" w:hAnsi="Arial" w:cs="Arial"/>
          <w:sz w:val="22"/>
          <w:szCs w:val="22"/>
        </w:rPr>
        <w:t xml:space="preserve">. </w:t>
      </w:r>
    </w:p>
    <w:p w:rsidR="00C62D71" w:rsidRDefault="00C62D71" w:rsidP="008462B4">
      <w:pPr>
        <w:jc w:val="both"/>
        <w:rPr>
          <w:rFonts w:ascii="Arial" w:hAnsi="Arial" w:cs="Arial"/>
          <w:b/>
          <w:sz w:val="22"/>
          <w:szCs w:val="22"/>
        </w:rPr>
      </w:pPr>
    </w:p>
    <w:p w:rsidR="00AB104F" w:rsidRPr="00752818" w:rsidRDefault="00F97AFA" w:rsidP="008462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Ein weiterer Jubilar mit</w:t>
      </w:r>
      <w:r w:rsidR="00752818">
        <w:rPr>
          <w:rFonts w:ascii="Arial" w:hAnsi="Arial" w:cs="Arial"/>
          <w:sz w:val="22"/>
          <w:szCs w:val="22"/>
        </w:rPr>
        <w:t xml:space="preserve"> 25 Jahren Betriebserfahrung </w:t>
      </w:r>
      <w:r w:rsidR="008462B4">
        <w:rPr>
          <w:rFonts w:ascii="Arial" w:hAnsi="Arial" w:cs="Arial"/>
          <w:sz w:val="22"/>
          <w:szCs w:val="22"/>
        </w:rPr>
        <w:t xml:space="preserve">ist </w:t>
      </w:r>
      <w:r w:rsidR="00752818" w:rsidRPr="006D14FC">
        <w:rPr>
          <w:rFonts w:ascii="Arial" w:hAnsi="Arial" w:cs="Arial"/>
          <w:b/>
          <w:sz w:val="22"/>
          <w:szCs w:val="22"/>
        </w:rPr>
        <w:t>Raymond Gassenmeier</w:t>
      </w:r>
      <w:r w:rsidR="00752818">
        <w:rPr>
          <w:rFonts w:ascii="Arial" w:hAnsi="Arial" w:cs="Arial"/>
          <w:sz w:val="22"/>
          <w:szCs w:val="22"/>
        </w:rPr>
        <w:t xml:space="preserve">. Bis 1994 war er in der Abteilung "Instandhaltung" als Elektriker tätig. Danach wechselte er in den Gerätebau, in dem er später zum Kostenstellenleiter ernannt wurde. Raymond Gassenmeier ist </w:t>
      </w:r>
      <w:r w:rsidR="008462B4">
        <w:rPr>
          <w:rFonts w:ascii="Arial" w:hAnsi="Arial" w:cs="Arial"/>
          <w:sz w:val="22"/>
          <w:szCs w:val="22"/>
        </w:rPr>
        <w:t>neben s</w:t>
      </w:r>
      <w:r w:rsidR="00752818">
        <w:rPr>
          <w:rFonts w:ascii="Arial" w:hAnsi="Arial" w:cs="Arial"/>
          <w:sz w:val="22"/>
          <w:szCs w:val="22"/>
        </w:rPr>
        <w:t xml:space="preserve">einer Tätigkeit im Gerätebau auch Strahlenschutz- und Lärmschutzbeauftragter der Dentaurum-Gruppe. </w:t>
      </w:r>
    </w:p>
    <w:p w:rsidR="00C62D71" w:rsidRDefault="00C62D71" w:rsidP="008462B4">
      <w:pPr>
        <w:jc w:val="both"/>
        <w:rPr>
          <w:rFonts w:ascii="Arial" w:hAnsi="Arial" w:cs="Arial"/>
          <w:b/>
          <w:sz w:val="22"/>
          <w:szCs w:val="22"/>
        </w:rPr>
      </w:pPr>
    </w:p>
    <w:p w:rsidR="00C62D71" w:rsidRPr="008462B4" w:rsidRDefault="008462B4" w:rsidP="008462B4">
      <w:pPr>
        <w:jc w:val="both"/>
        <w:rPr>
          <w:rFonts w:ascii="Arial" w:hAnsi="Arial" w:cs="Arial"/>
          <w:sz w:val="22"/>
          <w:szCs w:val="22"/>
        </w:rPr>
      </w:pPr>
      <w:r w:rsidRPr="008462B4">
        <w:rPr>
          <w:rFonts w:ascii="Arial" w:hAnsi="Arial" w:cs="Arial"/>
          <w:sz w:val="22"/>
          <w:szCs w:val="22"/>
        </w:rPr>
        <w:t xml:space="preserve">Mark Stephen Pace und Axel Winkelstroeter, Geschäftsführer </w:t>
      </w:r>
      <w:r w:rsidR="00F97AFA">
        <w:rPr>
          <w:rFonts w:ascii="Arial" w:hAnsi="Arial" w:cs="Arial"/>
          <w:sz w:val="22"/>
          <w:szCs w:val="22"/>
        </w:rPr>
        <w:t>der</w:t>
      </w:r>
      <w:r w:rsidRPr="008462B4">
        <w:rPr>
          <w:rFonts w:ascii="Arial" w:hAnsi="Arial" w:cs="Arial"/>
          <w:sz w:val="22"/>
          <w:szCs w:val="22"/>
        </w:rPr>
        <w:t xml:space="preserve"> Dentaurum</w:t>
      </w:r>
      <w:r w:rsidR="00F97AFA">
        <w:rPr>
          <w:rFonts w:ascii="Arial" w:hAnsi="Arial" w:cs="Arial"/>
          <w:sz w:val="22"/>
          <w:szCs w:val="22"/>
        </w:rPr>
        <w:t>-Gruppe</w:t>
      </w:r>
      <w:r w:rsidRPr="008462B4">
        <w:rPr>
          <w:rFonts w:ascii="Arial" w:hAnsi="Arial" w:cs="Arial"/>
          <w:sz w:val="22"/>
          <w:szCs w:val="22"/>
        </w:rPr>
        <w:t>, wünschen den Jubilaren auch weiterhin alles Gute und sprechen ihnen Dank und Anerkennung für die erfolgreiche und zuverlässige Zusammenarbeit aus.</w:t>
      </w:r>
    </w:p>
    <w:p w:rsidR="00C62D71" w:rsidRDefault="00C62D71" w:rsidP="008462B4">
      <w:pPr>
        <w:jc w:val="both"/>
        <w:rPr>
          <w:rFonts w:ascii="Arial" w:hAnsi="Arial" w:cs="Arial"/>
          <w:b/>
          <w:sz w:val="22"/>
          <w:szCs w:val="22"/>
        </w:rPr>
      </w:pPr>
    </w:p>
    <w:p w:rsidR="008462B4" w:rsidRPr="00160D41" w:rsidRDefault="008462B4" w:rsidP="008462B4">
      <w:pPr>
        <w:rPr>
          <w:rFonts w:ascii="Arial" w:hAnsi="Arial" w:cs="Arial"/>
          <w:sz w:val="22"/>
          <w:szCs w:val="22"/>
          <w:lang w:val="en-US"/>
        </w:rPr>
      </w:pPr>
      <w:r w:rsidRPr="00160D41">
        <w:rPr>
          <w:rFonts w:ascii="Arial" w:hAnsi="Arial" w:cs="Arial"/>
          <w:sz w:val="22"/>
          <w:szCs w:val="22"/>
          <w:lang w:val="en-US"/>
        </w:rPr>
        <w:t>DENTAURUM</w:t>
      </w:r>
    </w:p>
    <w:p w:rsidR="008462B4" w:rsidRPr="00160D41" w:rsidRDefault="008462B4" w:rsidP="008462B4">
      <w:pPr>
        <w:rPr>
          <w:rFonts w:ascii="Arial" w:hAnsi="Arial" w:cs="Arial"/>
          <w:sz w:val="22"/>
          <w:szCs w:val="22"/>
          <w:lang w:val="en-US"/>
        </w:rPr>
      </w:pPr>
      <w:r w:rsidRPr="00160D41">
        <w:rPr>
          <w:rFonts w:ascii="Arial" w:hAnsi="Arial" w:cs="Arial"/>
          <w:sz w:val="22"/>
          <w:szCs w:val="22"/>
          <w:lang w:val="en-US"/>
        </w:rPr>
        <w:t>GmbH &amp; Co. KG</w:t>
      </w:r>
    </w:p>
    <w:p w:rsidR="008462B4" w:rsidRPr="008462B4" w:rsidRDefault="008462B4" w:rsidP="008462B4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160D41">
        <w:rPr>
          <w:rFonts w:ascii="Arial" w:hAnsi="Arial" w:cs="Arial"/>
          <w:sz w:val="22"/>
          <w:szCs w:val="22"/>
          <w:lang w:val="en-US"/>
        </w:rPr>
        <w:t>Turnstr</w:t>
      </w:r>
      <w:proofErr w:type="spellEnd"/>
      <w:r w:rsidRPr="00160D41">
        <w:rPr>
          <w:rFonts w:ascii="Arial" w:hAnsi="Arial" w:cs="Arial"/>
          <w:sz w:val="22"/>
          <w:szCs w:val="22"/>
          <w:lang w:val="en-US"/>
        </w:rPr>
        <w:t>.</w:t>
      </w:r>
      <w:proofErr w:type="gramEnd"/>
      <w:r w:rsidRPr="00160D41">
        <w:rPr>
          <w:rFonts w:ascii="Arial" w:hAnsi="Arial" w:cs="Arial"/>
          <w:sz w:val="22"/>
          <w:szCs w:val="22"/>
          <w:lang w:val="en-US"/>
        </w:rPr>
        <w:t xml:space="preserve"> </w:t>
      </w:r>
      <w:r w:rsidRPr="008462B4">
        <w:rPr>
          <w:rFonts w:ascii="Arial" w:hAnsi="Arial" w:cs="Arial"/>
          <w:sz w:val="22"/>
          <w:szCs w:val="22"/>
        </w:rPr>
        <w:t>31 – 75228 Ispringen</w:t>
      </w:r>
    </w:p>
    <w:p w:rsidR="008462B4" w:rsidRPr="008462B4" w:rsidRDefault="008462B4" w:rsidP="008462B4">
      <w:pPr>
        <w:rPr>
          <w:rFonts w:ascii="Arial" w:hAnsi="Arial" w:cs="Arial"/>
          <w:sz w:val="22"/>
          <w:szCs w:val="22"/>
        </w:rPr>
      </w:pPr>
      <w:r w:rsidRPr="008462B4">
        <w:rPr>
          <w:rFonts w:ascii="Arial" w:hAnsi="Arial" w:cs="Arial"/>
          <w:sz w:val="22"/>
          <w:szCs w:val="22"/>
        </w:rPr>
        <w:t>Tel.  +49 7231 / 803-0</w:t>
      </w:r>
    </w:p>
    <w:p w:rsidR="008462B4" w:rsidRPr="008462B4" w:rsidRDefault="008462B4" w:rsidP="008462B4">
      <w:pPr>
        <w:rPr>
          <w:rFonts w:ascii="Arial" w:hAnsi="Arial" w:cs="Arial"/>
          <w:sz w:val="22"/>
          <w:szCs w:val="22"/>
        </w:rPr>
      </w:pPr>
      <w:r w:rsidRPr="008462B4">
        <w:rPr>
          <w:rFonts w:ascii="Arial" w:hAnsi="Arial" w:cs="Arial"/>
          <w:sz w:val="22"/>
          <w:szCs w:val="22"/>
        </w:rPr>
        <w:t>Fax: +49 7231 / 803-295</w:t>
      </w:r>
    </w:p>
    <w:p w:rsidR="008462B4" w:rsidRPr="008462B4" w:rsidRDefault="008462B4" w:rsidP="008462B4">
      <w:pPr>
        <w:rPr>
          <w:rFonts w:ascii="Arial" w:hAnsi="Arial" w:cs="Arial"/>
          <w:sz w:val="22"/>
          <w:szCs w:val="22"/>
        </w:rPr>
      </w:pPr>
      <w:r w:rsidRPr="008462B4">
        <w:rPr>
          <w:rFonts w:ascii="Arial" w:hAnsi="Arial" w:cs="Arial"/>
          <w:sz w:val="22"/>
          <w:szCs w:val="22"/>
        </w:rPr>
        <w:t xml:space="preserve">E-Mail: </w:t>
      </w:r>
      <w:hyperlink r:id="rId6" w:history="1">
        <w:r w:rsidRPr="008462B4">
          <w:rPr>
            <w:rFonts w:ascii="Arial" w:hAnsi="Arial" w:cs="Arial"/>
            <w:sz w:val="22"/>
            <w:szCs w:val="22"/>
          </w:rPr>
          <w:t>info@dentaurum.de</w:t>
        </w:r>
      </w:hyperlink>
    </w:p>
    <w:p w:rsidR="008462B4" w:rsidRDefault="008462B4" w:rsidP="008462B4">
      <w:r w:rsidRPr="008462B4">
        <w:rPr>
          <w:rFonts w:ascii="Arial" w:hAnsi="Arial" w:cs="Arial"/>
          <w:sz w:val="22"/>
          <w:szCs w:val="22"/>
        </w:rPr>
        <w:t xml:space="preserve">Homepage: </w:t>
      </w:r>
      <w:hyperlink r:id="rId7" w:history="1">
        <w:r w:rsidRPr="00992D46">
          <w:rPr>
            <w:rStyle w:val="Hyperlink"/>
            <w:rFonts w:ascii="Arial" w:hAnsi="Arial" w:cs="Arial"/>
            <w:sz w:val="22"/>
            <w:szCs w:val="22"/>
          </w:rPr>
          <w:t>www.dentaurum.de</w:t>
        </w:r>
      </w:hyperlink>
    </w:p>
    <w:p w:rsidR="00160D41" w:rsidRDefault="00160D41" w:rsidP="008462B4"/>
    <w:p w:rsidR="00160D41" w:rsidRDefault="00160D41" w:rsidP="008462B4"/>
    <w:p w:rsidR="00160D41" w:rsidRDefault="00160D41" w:rsidP="008462B4">
      <w:pPr>
        <w:rPr>
          <w:rFonts w:ascii="Arial" w:hAnsi="Arial" w:cs="Arial"/>
          <w:sz w:val="22"/>
          <w:szCs w:val="22"/>
        </w:rPr>
      </w:pPr>
      <w:r w:rsidRPr="00160D41">
        <w:rPr>
          <w:rFonts w:ascii="Arial" w:hAnsi="Arial" w:cs="Arial"/>
          <w:sz w:val="22"/>
          <w:szCs w:val="22"/>
        </w:rPr>
        <w:t>April 2011</w:t>
      </w:r>
      <w:r w:rsidRPr="00160D41">
        <w:rPr>
          <w:rFonts w:ascii="Arial" w:hAnsi="Arial" w:cs="Arial"/>
          <w:sz w:val="22"/>
          <w:szCs w:val="22"/>
        </w:rPr>
        <w:tab/>
      </w:r>
      <w:r w:rsidRPr="00160D41">
        <w:rPr>
          <w:rFonts w:ascii="Arial" w:hAnsi="Arial" w:cs="Arial"/>
          <w:sz w:val="22"/>
          <w:szCs w:val="22"/>
        </w:rPr>
        <w:tab/>
      </w:r>
      <w:r w:rsidRPr="00160D41">
        <w:rPr>
          <w:rFonts w:ascii="Arial" w:hAnsi="Arial" w:cs="Arial"/>
          <w:sz w:val="22"/>
          <w:szCs w:val="22"/>
        </w:rPr>
        <w:tab/>
      </w:r>
      <w:r w:rsidRPr="00160D4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</w:t>
      </w:r>
      <w:r w:rsidRPr="00160D41">
        <w:rPr>
          <w:rFonts w:ascii="Arial" w:hAnsi="Arial" w:cs="Arial"/>
          <w:sz w:val="22"/>
          <w:szCs w:val="22"/>
        </w:rPr>
        <w:t>Zeichen (o. L.): 1.</w:t>
      </w:r>
      <w:r>
        <w:rPr>
          <w:rFonts w:ascii="Arial" w:hAnsi="Arial" w:cs="Arial"/>
          <w:sz w:val="22"/>
          <w:szCs w:val="22"/>
        </w:rPr>
        <w:t>909</w:t>
      </w:r>
    </w:p>
    <w:p w:rsidR="008462B4" w:rsidRDefault="008462B4" w:rsidP="008462B4">
      <w:pPr>
        <w:pStyle w:val="berschrift2"/>
        <w:rPr>
          <w:szCs w:val="28"/>
        </w:rPr>
      </w:pPr>
      <w:r>
        <w:rPr>
          <w:szCs w:val="28"/>
        </w:rPr>
        <w:lastRenderedPageBreak/>
        <w:t>Die Dentaurum-Gruppe</w:t>
      </w:r>
    </w:p>
    <w:p w:rsidR="008462B4" w:rsidRDefault="008462B4" w:rsidP="008462B4">
      <w:pPr>
        <w:pStyle w:val="berschrift3"/>
        <w:rPr>
          <w:sz w:val="24"/>
          <w:szCs w:val="24"/>
        </w:rPr>
      </w:pPr>
    </w:p>
    <w:p w:rsidR="008462B4" w:rsidRDefault="008462B4" w:rsidP="008462B4">
      <w:pPr>
        <w:pStyle w:val="berschrift3"/>
        <w:rPr>
          <w:sz w:val="26"/>
          <w:szCs w:val="26"/>
        </w:rPr>
      </w:pPr>
      <w:r>
        <w:rPr>
          <w:sz w:val="26"/>
          <w:szCs w:val="26"/>
        </w:rPr>
        <w:t>Von der Wurzel bis zur Krone</w:t>
      </w:r>
    </w:p>
    <w:p w:rsidR="008462B4" w:rsidRDefault="008462B4" w:rsidP="00F97AFA">
      <w:pPr>
        <w:jc w:val="both"/>
        <w:rPr>
          <w:rFonts w:ascii="Arial" w:hAnsi="Arial"/>
          <w:sz w:val="22"/>
          <w:szCs w:val="22"/>
        </w:rPr>
      </w:pPr>
    </w:p>
    <w:p w:rsidR="008462B4" w:rsidRDefault="008462B4" w:rsidP="00F97AFA">
      <w:pPr>
        <w:pStyle w:val="Textkrper3"/>
        <w:spacing w:line="360" w:lineRule="auto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Die Dentaurum-Gruppe entwickelt, produziert und vertreibt weltweit Produkte für Zahnärzte und Zahntechniker.</w:t>
      </w:r>
    </w:p>
    <w:p w:rsidR="008462B4" w:rsidRDefault="008462B4" w:rsidP="00F97AFA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8462B4" w:rsidRDefault="008462B4" w:rsidP="00F97AFA">
      <w:pPr>
        <w:pStyle w:val="Textkrper2"/>
        <w:rPr>
          <w:szCs w:val="22"/>
        </w:rPr>
      </w:pPr>
      <w:r>
        <w:rPr>
          <w:szCs w:val="22"/>
        </w:rPr>
        <w:t xml:space="preserve">Als inhabergeführtes Familienunternehmen mit Hauptsitz in Ispringen (bei Pforzheim), ist die Dentaurum-Gruppe seit 125 Jahren im Dentalbereich tätig und somit das älteste unabhängige Dentalunternehmen der Welt. </w:t>
      </w:r>
    </w:p>
    <w:p w:rsidR="008462B4" w:rsidRDefault="008462B4" w:rsidP="00F97AFA">
      <w:pPr>
        <w:pStyle w:val="Textkrper2"/>
        <w:rPr>
          <w:szCs w:val="22"/>
        </w:rPr>
      </w:pPr>
    </w:p>
    <w:p w:rsidR="008462B4" w:rsidRDefault="008462B4" w:rsidP="00F97AFA">
      <w:pPr>
        <w:pStyle w:val="Textkrper2"/>
        <w:rPr>
          <w:szCs w:val="22"/>
        </w:rPr>
      </w:pPr>
      <w:r>
        <w:rPr>
          <w:szCs w:val="22"/>
        </w:rPr>
        <w:t xml:space="preserve">Die Dentaurum-Gruppe zeichnet sich durch eine außergewöhnliche breite und tiefe Palette von Dentalprodukten und Dienstleistungen in der Implantologie (Dentaurum </w:t>
      </w:r>
      <w:proofErr w:type="spellStart"/>
      <w:r>
        <w:rPr>
          <w:szCs w:val="22"/>
        </w:rPr>
        <w:t>Implants</w:t>
      </w:r>
      <w:proofErr w:type="spellEnd"/>
      <w:r>
        <w:rPr>
          <w:szCs w:val="22"/>
        </w:rPr>
        <w:t>), Kieferorthopädie, Zahntechnik und Dentalkeramik aus.</w:t>
      </w:r>
    </w:p>
    <w:p w:rsidR="008462B4" w:rsidRDefault="008462B4" w:rsidP="00F97AFA">
      <w:pPr>
        <w:pStyle w:val="Textkrper2"/>
        <w:rPr>
          <w:szCs w:val="22"/>
        </w:rPr>
      </w:pPr>
    </w:p>
    <w:p w:rsidR="008462B4" w:rsidRPr="00FE1A6C" w:rsidRDefault="008462B4" w:rsidP="00F97AFA">
      <w:pPr>
        <w:pStyle w:val="Textkrper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Innovative Produkte, zuverlässige Qualität und ein umfassender Service sind weitere Charakteristika der Dentaurum-Gruppe zum Nutzen des Kunden und letztlich zum Wohle </w:t>
      </w:r>
      <w:r w:rsidRPr="00FE1A6C">
        <w:rPr>
          <w:rFonts w:ascii="Arial" w:hAnsi="Arial" w:cs="Arial"/>
          <w:sz w:val="22"/>
          <w:szCs w:val="22"/>
        </w:rPr>
        <w:t>des Patienten.</w:t>
      </w:r>
    </w:p>
    <w:p w:rsidR="008462B4" w:rsidRPr="008462B4" w:rsidRDefault="008462B4" w:rsidP="00F97AFA">
      <w:pPr>
        <w:jc w:val="both"/>
        <w:rPr>
          <w:rFonts w:ascii="Arial" w:hAnsi="Arial" w:cs="Arial"/>
          <w:sz w:val="22"/>
          <w:szCs w:val="22"/>
        </w:rPr>
      </w:pPr>
    </w:p>
    <w:p w:rsidR="00C62D71" w:rsidRPr="008462B4" w:rsidRDefault="00C62D71" w:rsidP="00F97AFA">
      <w:pPr>
        <w:jc w:val="both"/>
        <w:rPr>
          <w:rFonts w:ascii="Arial" w:hAnsi="Arial" w:cs="Arial"/>
          <w:sz w:val="22"/>
          <w:szCs w:val="22"/>
        </w:rPr>
      </w:pPr>
    </w:p>
    <w:p w:rsidR="00C62D71" w:rsidRDefault="00C62D71" w:rsidP="008462B4">
      <w:pPr>
        <w:jc w:val="both"/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Pr="001876D6" w:rsidRDefault="00C62D71" w:rsidP="00C62D71">
      <w:pPr>
        <w:rPr>
          <w:b/>
          <w:sz w:val="10"/>
          <w:szCs w:val="10"/>
        </w:rPr>
      </w:pPr>
    </w:p>
    <w:sectPr w:rsidR="00C62D71" w:rsidRPr="001876D6" w:rsidSect="00934068">
      <w:headerReference w:type="default" r:id="rId8"/>
      <w:footerReference w:type="default" r:id="rId9"/>
      <w:pgSz w:w="11906" w:h="16838" w:code="9"/>
      <w:pgMar w:top="2268" w:right="1418" w:bottom="284" w:left="1418" w:header="56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4FC" w:rsidRDefault="006D14FC">
      <w:r>
        <w:separator/>
      </w:r>
    </w:p>
  </w:endnote>
  <w:endnote w:type="continuationSeparator" w:id="0">
    <w:p w:rsidR="006D14FC" w:rsidRDefault="006D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tigerLTStd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FC" w:rsidRDefault="006D14FC">
    <w:pPr>
      <w:pStyle w:val="Fuzeile"/>
      <w:ind w:right="-2"/>
      <w:rPr>
        <w:rFonts w:ascii="Arial" w:hAnsi="Arial"/>
        <w:sz w:val="10"/>
      </w:rPr>
    </w:pPr>
  </w:p>
  <w:tbl>
    <w:tblPr>
      <w:tblW w:w="0" w:type="auto"/>
      <w:tblInd w:w="-781" w:type="dxa"/>
      <w:tblLayout w:type="fixed"/>
      <w:tblCellMar>
        <w:left w:w="70" w:type="dxa"/>
        <w:right w:w="70" w:type="dxa"/>
      </w:tblCellMar>
      <w:tblLook w:val="0000"/>
    </w:tblPr>
    <w:tblGrid>
      <w:gridCol w:w="1135"/>
      <w:gridCol w:w="7796"/>
      <w:gridCol w:w="7796"/>
    </w:tblGrid>
    <w:tr w:rsidR="006D14FC" w:rsidRPr="00226F2E" w:rsidTr="006B2E8A">
      <w:tc>
        <w:tcPr>
          <w:tcW w:w="1135" w:type="dxa"/>
        </w:tcPr>
        <w:p w:rsidR="006D14FC" w:rsidRDefault="006D14FC" w:rsidP="006B2E8A">
          <w:pPr>
            <w:pStyle w:val="Fuzeile"/>
            <w:jc w:val="center"/>
            <w:rPr>
              <w:rFonts w:ascii="Arial" w:hAnsi="Arial"/>
              <w:sz w:val="10"/>
            </w:rPr>
          </w:pPr>
        </w:p>
        <w:p w:rsidR="006D14FC" w:rsidRDefault="006D14FC" w:rsidP="006B2E8A">
          <w:pPr>
            <w:pStyle w:val="Fuzeile"/>
            <w:jc w:val="center"/>
            <w:rPr>
              <w:rFonts w:ascii="Arial" w:hAnsi="Arial"/>
              <w:sz w:val="10"/>
            </w:rPr>
          </w:pPr>
        </w:p>
        <w:p w:rsidR="006D14FC" w:rsidRDefault="006D14FC" w:rsidP="006B2E8A">
          <w:pPr>
            <w:pStyle w:val="Fuzeile"/>
            <w:rPr>
              <w:rFonts w:ascii="Arial" w:hAnsi="Arial"/>
              <w:sz w:val="10"/>
            </w:rPr>
          </w:pPr>
          <w:r>
            <w:rPr>
              <w:rFonts w:ascii="Arial" w:hAnsi="Arial"/>
              <w:noProof/>
              <w:sz w:val="10"/>
            </w:rPr>
            <w:drawing>
              <wp:inline distT="0" distB="0" distL="0" distR="0">
                <wp:extent cx="631825" cy="372745"/>
                <wp:effectExtent l="19050" t="0" r="0" b="0"/>
                <wp:docPr id="7" name="Grafik 1" descr="VDDI_LogoNEU_sw_RZ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DDI_LogoNEU_sw_RZ.ep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825" cy="372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:rsidR="006D14FC" w:rsidRPr="007A659F" w:rsidRDefault="006D14FC" w:rsidP="006B2E8A">
          <w:pPr>
            <w:jc w:val="both"/>
            <w:rPr>
              <w:rFonts w:asciiTheme="minorHAnsi" w:hAnsiTheme="minorHAnsi"/>
              <w:sz w:val="12"/>
            </w:rPr>
          </w:pPr>
          <w:r w:rsidRPr="007A659F">
            <w:rPr>
              <w:rFonts w:asciiTheme="minorHAnsi" w:hAnsiTheme="minorHAnsi"/>
              <w:sz w:val="12"/>
            </w:rPr>
            <w:t>Dentaurum GmbH &amp; Co. KG · Postadresse : Postfach 10 04 40 · 75104 Pforzheim · Germany · Firmensitz : Turnstraße 31 · 75228 Ispringen · Germany</w:t>
          </w:r>
          <w:r w:rsidRPr="007A659F">
            <w:rPr>
              <w:rFonts w:asciiTheme="minorHAnsi" w:hAnsiTheme="minorHAnsi"/>
              <w:sz w:val="12"/>
            </w:rPr>
            <w:br/>
            <w:t>Telefon + 49 72 31 / 803 - 0 · Fax + 49 72 31 / 803 - 295 · www.dentaurum.de · info@dentaurum.de · Handelsregister Amtsgericht Mannheim HRA 500957</w:t>
          </w:r>
          <w:r w:rsidRPr="007A659F">
            <w:rPr>
              <w:rFonts w:asciiTheme="minorHAnsi" w:hAnsiTheme="minorHAnsi"/>
              <w:sz w:val="12"/>
            </w:rPr>
            <w:br/>
            <w:t>Persönlich haftende Gesellschafterin: Winkelstroeter &amp; Pace Verwaltungs-GmbH · Handelsregister Amtsgericht Mannheim HRB 708327</w:t>
          </w:r>
          <w:r w:rsidRPr="007A659F">
            <w:rPr>
              <w:rFonts w:asciiTheme="minorHAnsi" w:hAnsiTheme="minorHAnsi"/>
              <w:sz w:val="12"/>
            </w:rPr>
            <w:br/>
            <w:t>Geschäftsführer: Mark Stephen Pace, Axel Winkelstroeter · Baden-Württembergische Bank Pforzheim (BLZ 600 501 01) 749 850 0335</w:t>
          </w:r>
          <w:r w:rsidRPr="007A659F">
            <w:rPr>
              <w:rFonts w:asciiTheme="minorHAnsi" w:hAnsiTheme="minorHAnsi"/>
              <w:sz w:val="12"/>
            </w:rPr>
            <w:br/>
          </w:r>
          <w:r w:rsidRPr="007A659F">
            <w:rPr>
              <w:rFonts w:asciiTheme="minorHAnsi" w:hAnsiTheme="minorHAnsi"/>
              <w:snapToGrid w:val="0"/>
              <w:sz w:val="12"/>
            </w:rPr>
            <w:t>IBAN DE13 6005 0101 7498 5003 35 BIC: SOLA DE ST · Deutsche Bank Pforzheim (BLZ 666 700 06) 05 04 217 IBAN DE89 6667 0006 0050 4217 00</w:t>
          </w:r>
          <w:r w:rsidRPr="007A659F">
            <w:rPr>
              <w:rFonts w:asciiTheme="minorHAnsi" w:hAnsiTheme="minorHAnsi"/>
              <w:snapToGrid w:val="0"/>
              <w:sz w:val="12"/>
            </w:rPr>
            <w:br/>
            <w:t>BIC: DEUT DE SM 666 · Sparkasse Pforzheim Calw (BLZ 666 500 85) 899 011 IBAN DE91 6665 0085 0000 8990 11 BIC: PZHS DE 66</w:t>
          </w:r>
        </w:p>
      </w:tc>
      <w:tc>
        <w:tcPr>
          <w:tcW w:w="7796" w:type="dxa"/>
        </w:tcPr>
        <w:p w:rsidR="006D14FC" w:rsidRPr="007A659F" w:rsidRDefault="006D14FC" w:rsidP="007A659F">
          <w:pPr>
            <w:jc w:val="both"/>
            <w:rPr>
              <w:rFonts w:asciiTheme="minorHAnsi" w:hAnsiTheme="minorHAnsi"/>
              <w:sz w:val="12"/>
            </w:rPr>
          </w:pPr>
          <w:r>
            <w:rPr>
              <w:rFonts w:asciiTheme="minorHAnsi" w:hAnsiTheme="minorHAnsi"/>
              <w:noProof/>
              <w:sz w:val="12"/>
            </w:rPr>
            <w:drawing>
              <wp:inline distT="0" distB="0" distL="0" distR="0">
                <wp:extent cx="935738" cy="990602"/>
                <wp:effectExtent l="19050" t="0" r="0" b="0"/>
                <wp:docPr id="9" name="Grafik 8" descr="logo_125_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125_de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5738" cy="9906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D14FC" w:rsidRPr="00226F2E" w:rsidRDefault="006D14FC">
    <w:pPr>
      <w:pStyle w:val="Fuzeile"/>
      <w:rPr>
        <w:rFonts w:ascii="Arial" w:hAnsi="Arial"/>
        <w:sz w:val="10"/>
      </w:rPr>
    </w:pPr>
  </w:p>
  <w:p w:rsidR="006D14FC" w:rsidRPr="00226F2E" w:rsidRDefault="006D14FC">
    <w:pPr>
      <w:pStyle w:val="Fuzeile"/>
      <w:rPr>
        <w:rFonts w:ascii="Arial" w:hAnsi="Arial"/>
        <w:sz w:val="10"/>
      </w:rPr>
    </w:pPr>
  </w:p>
  <w:p w:rsidR="006D14FC" w:rsidRPr="00226F2E" w:rsidRDefault="006D14FC">
    <w:pPr>
      <w:pStyle w:val="Fuzeile"/>
      <w:rPr>
        <w:rFonts w:ascii="Arial" w:hAnsi="Arial"/>
        <w:sz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4FC" w:rsidRDefault="006D14FC">
      <w:r>
        <w:separator/>
      </w:r>
    </w:p>
  </w:footnote>
  <w:footnote w:type="continuationSeparator" w:id="0">
    <w:p w:rsidR="006D14FC" w:rsidRDefault="006D14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4FC" w:rsidRDefault="009A7D23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w:pict>
        <v:line id="_x0000_s2054" style="position:absolute;left:0;text-align:left;flip:x;z-index:251657728" from="-107.2pt,29.55pt" to="339.2pt,29.55pt" o:allowincell="f" strokecolor="#0069b3"/>
      </w:pict>
    </w:r>
    <w:r w:rsidR="006D14FC">
      <w:rPr>
        <w:noProof/>
      </w:rPr>
      <w:drawing>
        <wp:inline distT="0" distB="0" distL="0" distR="0">
          <wp:extent cx="1727200" cy="419100"/>
          <wp:effectExtent l="19050" t="0" r="6350" b="0"/>
          <wp:docPr id="1" name="Bild 1" descr="\\dds08\public\vorlagen\dentau_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ds08\public\vorlagen\dentau_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14FC" w:rsidRDefault="006D14FC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-919480</wp:posOffset>
          </wp:positionH>
          <wp:positionV relativeFrom="paragraph">
            <wp:posOffset>125730</wp:posOffset>
          </wp:positionV>
          <wp:extent cx="5229225" cy="361950"/>
          <wp:effectExtent l="19050" t="0" r="9525" b="0"/>
          <wp:wrapNone/>
          <wp:docPr id="6" name="Grafik 5" descr="125-ban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5-banner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2922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D14FC" w:rsidRDefault="006D14FC">
    <w:pPr>
      <w:pStyle w:val="Kopfzeile"/>
      <w:tabs>
        <w:tab w:val="clear" w:pos="9072"/>
        <w:tab w:val="right" w:pos="9781"/>
      </w:tabs>
      <w:ind w:right="-569"/>
      <w:jc w:val="right"/>
    </w:pPr>
  </w:p>
  <w:p w:rsidR="006D14FC" w:rsidRDefault="006D14FC">
    <w:pPr>
      <w:pStyle w:val="Kopfzeile"/>
      <w:tabs>
        <w:tab w:val="clear" w:pos="9072"/>
        <w:tab w:val="right" w:pos="9781"/>
      </w:tabs>
      <w:ind w:right="-569"/>
      <w:jc w:val="right"/>
    </w:pPr>
  </w:p>
  <w:p w:rsidR="006D14FC" w:rsidRDefault="006D14FC">
    <w:pPr>
      <w:pStyle w:val="Kopfzeile"/>
      <w:tabs>
        <w:tab w:val="clear" w:pos="9072"/>
        <w:tab w:val="right" w:pos="9781"/>
      </w:tabs>
      <w:ind w:right="-56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5">
      <o:colormru v:ext="edit" colors="#0069b3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1505"/>
    <w:rsid w:val="000B017D"/>
    <w:rsid w:val="00160D41"/>
    <w:rsid w:val="001E4D20"/>
    <w:rsid w:val="002175C0"/>
    <w:rsid w:val="002235C2"/>
    <w:rsid w:val="00226F2E"/>
    <w:rsid w:val="00234A8D"/>
    <w:rsid w:val="002445D6"/>
    <w:rsid w:val="0029011E"/>
    <w:rsid w:val="003B0C2F"/>
    <w:rsid w:val="00412056"/>
    <w:rsid w:val="00415823"/>
    <w:rsid w:val="00431D5D"/>
    <w:rsid w:val="0044399D"/>
    <w:rsid w:val="00456F33"/>
    <w:rsid w:val="004F2499"/>
    <w:rsid w:val="00531F7B"/>
    <w:rsid w:val="00540EC6"/>
    <w:rsid w:val="0059240D"/>
    <w:rsid w:val="005C23CC"/>
    <w:rsid w:val="00601B11"/>
    <w:rsid w:val="006B2E8A"/>
    <w:rsid w:val="006C5CAC"/>
    <w:rsid w:val="006D14FC"/>
    <w:rsid w:val="00747493"/>
    <w:rsid w:val="00752818"/>
    <w:rsid w:val="007808CF"/>
    <w:rsid w:val="007A659F"/>
    <w:rsid w:val="0081760F"/>
    <w:rsid w:val="0083170B"/>
    <w:rsid w:val="00834627"/>
    <w:rsid w:val="008462B4"/>
    <w:rsid w:val="008D36DC"/>
    <w:rsid w:val="00934068"/>
    <w:rsid w:val="009A7D23"/>
    <w:rsid w:val="009D1505"/>
    <w:rsid w:val="00A05F78"/>
    <w:rsid w:val="00AB104F"/>
    <w:rsid w:val="00AD4FEA"/>
    <w:rsid w:val="00AF7B1A"/>
    <w:rsid w:val="00B417EC"/>
    <w:rsid w:val="00B8034A"/>
    <w:rsid w:val="00BB2508"/>
    <w:rsid w:val="00C62D71"/>
    <w:rsid w:val="00C75C63"/>
    <w:rsid w:val="00CD0F8B"/>
    <w:rsid w:val="00CD4A40"/>
    <w:rsid w:val="00D46AFC"/>
    <w:rsid w:val="00D96B0A"/>
    <w:rsid w:val="00DC3456"/>
    <w:rsid w:val="00DC3890"/>
    <w:rsid w:val="00E37480"/>
    <w:rsid w:val="00E619CC"/>
    <w:rsid w:val="00F34F8A"/>
    <w:rsid w:val="00F872CD"/>
    <w:rsid w:val="00F9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o:colormru v:ext="edit" colors="#0069b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36DC"/>
  </w:style>
  <w:style w:type="paragraph" w:styleId="berschrift2">
    <w:name w:val="heading 2"/>
    <w:basedOn w:val="Standard"/>
    <w:next w:val="Standard"/>
    <w:link w:val="berschrift2Zchn"/>
    <w:qFormat/>
    <w:rsid w:val="00C62D71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C62D71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8D36D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8D36DC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8D36DC"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sid w:val="008D36DC"/>
    <w:rPr>
      <w:color w:val="800080"/>
      <w:u w:val="single"/>
    </w:rPr>
  </w:style>
  <w:style w:type="paragraph" w:styleId="Textkrper">
    <w:name w:val="Body Text"/>
    <w:basedOn w:val="Standard"/>
    <w:link w:val="TextkrperZchn"/>
    <w:semiHidden/>
    <w:rsid w:val="008D36DC"/>
    <w:rPr>
      <w:rFonts w:ascii="FrutigerLTStd-LightCn" w:hAnsi="FrutigerLTStd-LightCn"/>
      <w:snapToGrid w:val="0"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75C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75C0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C62D71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C62D71"/>
    <w:rPr>
      <w:rFonts w:ascii="Arial" w:hAnsi="Arial"/>
      <w:b/>
      <w:i/>
    </w:rPr>
  </w:style>
  <w:style w:type="paragraph" w:styleId="Textkrper2">
    <w:name w:val="Body Text 2"/>
    <w:basedOn w:val="Standard"/>
    <w:link w:val="Textkrper2Zchn"/>
    <w:semiHidden/>
    <w:rsid w:val="00C62D71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C62D71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semiHidden/>
    <w:rsid w:val="00C62D71"/>
    <w:pPr>
      <w:jc w:val="both"/>
    </w:pPr>
    <w:rPr>
      <w:rFonts w:ascii="Verdana" w:hAnsi="Verdana"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C62D71"/>
    <w:rPr>
      <w:rFonts w:ascii="Verdana" w:hAnsi="Verdana"/>
      <w:sz w:val="22"/>
    </w:rPr>
  </w:style>
  <w:style w:type="character" w:customStyle="1" w:styleId="TextkrperZchn">
    <w:name w:val="Textkörper Zchn"/>
    <w:basedOn w:val="Absatz-Standardschriftart"/>
    <w:link w:val="Textkrper"/>
    <w:semiHidden/>
    <w:rsid w:val="00C62D71"/>
    <w:rPr>
      <w:rFonts w:ascii="FrutigerLTStd-LightCn" w:hAnsi="FrutigerLTStd-LightCn"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entaurum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dentaurum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rlagen\office2007\Briefpapier_125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Briefpapier_125.dotx</Template>
  <TotalTime>0</TotalTime>
  <Pages>2</Pages>
  <Words>407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/>
      <vt:lpstr>    Die Dentaurum-Gruppe</vt:lpstr>
      <vt:lpstr>        </vt:lpstr>
      <vt:lpstr>        Von der Wurzel bis zur Krone</vt:lpstr>
    </vt:vector>
  </TitlesOfParts>
  <Company>Dentaurum</Company>
  <LinksUpToDate>false</LinksUpToDate>
  <CharactersWithSpaces>3297</CharactersWithSpaces>
  <SharedDoc>false</SharedDoc>
  <HLinks>
    <vt:vector size="12" baseType="variant">
      <vt:variant>
        <vt:i4>1179729</vt:i4>
      </vt:variant>
      <vt:variant>
        <vt:i4>1026</vt:i4>
      </vt:variant>
      <vt:variant>
        <vt:i4>1025</vt:i4>
      </vt:variant>
      <vt:variant>
        <vt:i4>1</vt:i4>
      </vt:variant>
      <vt:variant>
        <vt:lpwstr>\\dds08\public\vorlagen\dentau_med.jpg</vt:lpwstr>
      </vt:variant>
      <vt:variant>
        <vt:lpwstr/>
      </vt:variant>
      <vt:variant>
        <vt:i4>6881378</vt:i4>
      </vt:variant>
      <vt:variant>
        <vt:i4>1030</vt:i4>
      </vt:variant>
      <vt:variant>
        <vt:i4>1026</vt:i4>
      </vt:variant>
      <vt:variant>
        <vt:i4>1</vt:i4>
      </vt:variant>
      <vt:variant>
        <vt:lpwstr>C:\Dokumente und Einstellungen\toth\Desktop\dentalindustrie.jpg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cubero</dc:creator>
  <cp:keywords/>
  <dc:description/>
  <cp:lastModifiedBy>seemann</cp:lastModifiedBy>
  <cp:revision>4</cp:revision>
  <cp:lastPrinted>2011-04-26T08:20:00Z</cp:lastPrinted>
  <dcterms:created xsi:type="dcterms:W3CDTF">2011-04-14T06:41:00Z</dcterms:created>
  <dcterms:modified xsi:type="dcterms:W3CDTF">2011-04-26T08:21:00Z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-243576065</vt:i4>
  </property>
  <property fmtid="{D5CDD505-2E9C-101B-9397-08002B2CF9AE}" pid="3" name="_NewReviewCycle">
    <vt:lpwstr/>
  </property>
  <property fmtid="{D5CDD505-2E9C-101B-9397-08002B2CF9AE}" pid="4" name="_EmailSubject">
    <vt:lpwstr>Neue Vorlage für PRs von Dentaurum</vt:lpwstr>
  </property>
  <property fmtid="{D5CDD505-2E9C-101B-9397-08002B2CF9AE}" pid="5" name="_AuthorEmail">
    <vt:lpwstr>Maria.GuerraCubero@dentaurum.de</vt:lpwstr>
  </property>
  <property fmtid="{D5CDD505-2E9C-101B-9397-08002B2CF9AE}" pid="6" name="_AuthorEmailDisplayName">
    <vt:lpwstr>Guerra Cubero, Maria</vt:lpwstr>
  </property>
  <property fmtid="{D5CDD505-2E9C-101B-9397-08002B2CF9AE}" pid="7" name="_ReviewingToolsShownOnce">
    <vt:lpwstr/>
  </property>
</Properties>
</file>